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sz w:val="19"/>
        </w:rPr>
      </w:pPr>
      <w:bookmarkStart w:id="0" w:name="OLE_LINK1"/>
      <w:bookmarkStart w:id="1" w:name="_GoBack"/>
      <w:bookmarkEnd w:id="1"/>
      <w:r>
        <w:rPr>
          <w:rFonts w:hint="eastAsia" w:ascii="ＭＳ ゴシック" w:hAnsi="ＭＳ ゴシック" w:eastAsia="ＭＳ ゴシック"/>
          <w:sz w:val="19"/>
        </w:rPr>
        <w:t>第４号様式</w:t>
      </w:r>
      <w:r>
        <w:rPr>
          <w:rFonts w:hint="eastAsia"/>
          <w:sz w:val="19"/>
        </w:rPr>
        <w:t>（第</w:t>
      </w:r>
      <w:r>
        <w:rPr>
          <w:rFonts w:hint="eastAsia" w:ascii="ＭＳ 明朝" w:hAnsi="ＭＳ 明朝"/>
          <w:sz w:val="19"/>
        </w:rPr>
        <w:t>11</w:t>
      </w:r>
      <w:r>
        <w:rPr>
          <w:rFonts w:hint="eastAsia"/>
          <w:sz w:val="19"/>
        </w:rPr>
        <w:t>条関係）</w:t>
      </w:r>
    </w:p>
    <w:p>
      <w:pPr>
        <w:pStyle w:val="15"/>
        <w:jc w:val="center"/>
        <w:rPr>
          <w:rFonts w:hint="eastAsia"/>
        </w:rPr>
      </w:pPr>
    </w:p>
    <w:p>
      <w:pPr>
        <w:pStyle w:val="15"/>
        <w:spacing w:line="370" w:lineRule="exact"/>
        <w:jc w:val="center"/>
        <w:rPr>
          <w:rFonts w:hint="eastAsia"/>
        </w:rPr>
      </w:pPr>
      <w:r>
        <w:rPr>
          <w:rFonts w:hint="eastAsia"/>
          <w:sz w:val="24"/>
        </w:rPr>
        <w:t>広　告　物　等　点　検　書</w:t>
      </w:r>
    </w:p>
    <w:p>
      <w:pPr>
        <w:pStyle w:val="0"/>
        <w:jc w:val="left"/>
        <w:rPr>
          <w:rFonts w:hint="eastAsia"/>
        </w:rPr>
      </w:pPr>
    </w:p>
    <w:tbl>
      <w:tblPr>
        <w:tblStyle w:val="11"/>
        <w:tblW w:w="0" w:type="auto"/>
        <w:tblInd w:w="101" w:type="dxa"/>
        <w:tblLayout w:type="fixed"/>
        <w:tblCellMar>
          <w:top w:w="0" w:type="dxa"/>
          <w:left w:w="0" w:type="dxa"/>
          <w:bottom w:w="0" w:type="dxa"/>
          <w:right w:w="0" w:type="dxa"/>
        </w:tblCellMar>
        <w:tblLook w:firstRow="0" w:lastRow="0" w:firstColumn="0" w:lastColumn="0" w:noHBand="1" w:noVBand="1" w:val="0600"/>
      </w:tblPr>
      <w:tblGrid>
        <w:gridCol w:w="342"/>
        <w:gridCol w:w="4788"/>
        <w:gridCol w:w="399"/>
        <w:gridCol w:w="399"/>
        <w:gridCol w:w="1368"/>
        <w:gridCol w:w="2858"/>
      </w:tblGrid>
      <w:tr>
        <w:trPr/>
        <w:tc>
          <w:tcPr>
            <w:tcW w:w="342"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113" w:right="113"/>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pacing w:val="47"/>
                <w:sz w:val="19"/>
                <w:fitText w:val="475" w:id="1"/>
              </w:rPr>
              <w:t>区</w:t>
            </w:r>
            <w:r>
              <w:rPr>
                <w:rFonts w:hint="eastAsia" w:ascii="ＭＳ 明朝" w:hAnsi="ＭＳ 明朝" w:eastAsia="ＭＳ 明朝"/>
                <w:color w:val="000000"/>
                <w:spacing w:val="0"/>
                <w:sz w:val="19"/>
                <w:fitText w:val="475" w:id="1"/>
              </w:rPr>
              <w:t>分</w:t>
            </w:r>
          </w:p>
        </w:tc>
        <w:tc>
          <w:tcPr>
            <w:tcW w:w="4788" w:type="dxa"/>
            <w:vMerge w:val="restart"/>
            <w:tcBorders>
              <w:top w:val="single" w:color="000000" w:sz="12"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点　検　内　容</w:t>
            </w:r>
          </w:p>
        </w:tc>
        <w:tc>
          <w:tcPr>
            <w:tcW w:w="798" w:type="dxa"/>
            <w:gridSpan w:val="2"/>
            <w:vMerge w:val="restart"/>
            <w:tcBorders>
              <w:top w:val="single" w:color="000000" w:sz="12"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ascii="ＭＳ 明朝" w:hAnsi="ＭＳ 明朝" w:eastAsia="ＭＳ 明朝"/>
                <w:color w:val="000000"/>
                <w:w w:val="60"/>
                <w:sz w:val="19"/>
              </w:rPr>
            </w:pPr>
            <w:r>
              <w:rPr>
                <w:rFonts w:hint="eastAsia" w:ascii="ＭＳ 明朝" w:hAnsi="ＭＳ 明朝" w:eastAsia="ＭＳ 明朝"/>
                <w:color w:val="000000"/>
                <w:w w:val="60"/>
                <w:sz w:val="19"/>
              </w:rPr>
              <w:t>補修を要する</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w w:val="60"/>
                <w:sz w:val="19"/>
              </w:rPr>
              <w:t>不良な箇所</w:t>
            </w:r>
          </w:p>
        </w:tc>
        <w:tc>
          <w:tcPr>
            <w:tcW w:w="4226"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補修の概要</w:t>
            </w: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21"/>
              </w:rPr>
            </w:pPr>
          </w:p>
        </w:tc>
        <w:tc>
          <w:tcPr>
            <w:tcW w:w="4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left"/>
              <w:textAlignment w:val="baseline"/>
              <w:rPr>
                <w:rFonts w:hint="eastAsia" w:ascii="Times New Roman" w:hAnsi="Times New Roman" w:eastAsia="ＭＳ 明朝"/>
                <w:color w:val="000000"/>
                <w:sz w:val="21"/>
              </w:rPr>
            </w:pPr>
          </w:p>
        </w:tc>
        <w:tc>
          <w:tcPr>
            <w:tcW w:w="79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21"/>
              </w:rPr>
            </w:pPr>
          </w:p>
        </w:tc>
        <w:tc>
          <w:tcPr>
            <w:tcW w:w="13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w w:val="70"/>
                <w:sz w:val="19"/>
              </w:rPr>
            </w:pPr>
            <w:r>
              <w:rPr>
                <w:rFonts w:hint="eastAsia" w:ascii="Times New Roman" w:hAnsi="Times New Roman" w:eastAsia="ＭＳ 明朝"/>
                <w:color w:val="000000"/>
                <w:spacing w:val="15"/>
                <w:w w:val="60"/>
                <w:sz w:val="19"/>
                <w:fitText w:val="1260" w:id="2"/>
              </w:rPr>
              <w:t>補修完了予定年月</w:t>
            </w:r>
            <w:r>
              <w:rPr>
                <w:rFonts w:hint="eastAsia" w:ascii="Times New Roman" w:hAnsi="Times New Roman" w:eastAsia="ＭＳ 明朝"/>
                <w:color w:val="000000"/>
                <w:spacing w:val="2"/>
                <w:w w:val="60"/>
                <w:sz w:val="19"/>
                <w:fitText w:val="1260" w:id="2"/>
              </w:rPr>
              <w:t>日</w:t>
            </w:r>
          </w:p>
        </w:tc>
        <w:tc>
          <w:tcPr>
            <w:tcW w:w="285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補修の内容</w:t>
            </w:r>
          </w:p>
        </w:tc>
      </w:tr>
      <w:tr>
        <w:trPr/>
        <w:tc>
          <w:tcPr>
            <w:tcW w:w="34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113" w:right="113"/>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pacing w:val="47"/>
                <w:sz w:val="19"/>
                <w:fitText w:val="475" w:id="3"/>
              </w:rPr>
              <w:t>基</w:t>
            </w:r>
            <w:r>
              <w:rPr>
                <w:rFonts w:hint="eastAsia" w:ascii="ＭＳ 明朝" w:hAnsi="ＭＳ 明朝" w:eastAsia="ＭＳ 明朝"/>
                <w:color w:val="000000"/>
                <w:spacing w:val="0"/>
                <w:sz w:val="19"/>
                <w:fitText w:val="475" w:id="3"/>
              </w:rPr>
              <w:t>礎</w:t>
            </w: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１　上部構造の全体の傾斜、ぐらつき</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年　月　日</w:t>
            </w:r>
          </w:p>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２　基礎のクラック、防水層の裂傷等の異常</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57" w:right="57"/>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pacing w:val="71"/>
                <w:sz w:val="19"/>
                <w:fitText w:val="855" w:id="4"/>
              </w:rPr>
              <w:t>支持</w:t>
            </w:r>
            <w:r>
              <w:rPr>
                <w:rFonts w:hint="eastAsia" w:ascii="Times New Roman" w:hAnsi="Times New Roman" w:eastAsia="ＭＳ 明朝"/>
                <w:color w:val="000000"/>
                <w:spacing w:val="0"/>
                <w:sz w:val="19"/>
                <w:fitText w:val="855" w:id="4"/>
              </w:rPr>
              <w:t>部</w:t>
            </w: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１　鉄骨のさび発生、塗装の老朽化</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年　月　日</w:t>
            </w: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tc>
      </w:tr>
      <w:tr>
        <w:trPr/>
        <w:tc>
          <w:tcPr>
            <w:tcW w:w="342"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２　</w:t>
            </w:r>
            <w:r>
              <w:rPr>
                <w:rFonts w:hint="eastAsia" w:ascii="ＭＳ 明朝" w:hAnsi="ＭＳ 明朝" w:eastAsia="ＭＳ 明朝"/>
                <w:color w:val="000000"/>
                <w:spacing w:val="11"/>
                <w:w w:val="82"/>
                <w:sz w:val="19"/>
                <w:fitText w:val="4254" w:id="5"/>
              </w:rPr>
              <w:t>鉄骨接続部（溶接部・プレート）の腐食、変形</w:t>
            </w:r>
            <w:r>
              <w:rPr>
                <w:rFonts w:hint="eastAsia" w:ascii="ＭＳ 明朝" w:hAnsi="ＭＳ 明朝" w:eastAsia="ＭＳ 明朝"/>
                <w:color w:val="000000"/>
                <w:spacing w:val="11"/>
                <w:w w:val="86"/>
                <w:sz w:val="19"/>
                <w:fitText w:val="4254" w:id="5"/>
              </w:rPr>
              <w:t>、</w:t>
            </w:r>
            <w:r>
              <w:rPr>
                <w:rFonts w:hint="eastAsia" w:ascii="ＭＳ 明朝" w:hAnsi="ＭＳ 明朝" w:eastAsia="ＭＳ 明朝"/>
                <w:color w:val="000000"/>
                <w:spacing w:val="11"/>
                <w:w w:val="82"/>
                <w:sz w:val="19"/>
                <w:fitText w:val="4254" w:id="5"/>
              </w:rPr>
              <w:t>隙</w:t>
            </w:r>
            <w:r>
              <w:rPr>
                <w:rFonts w:hint="eastAsia" w:ascii="ＭＳ 明朝" w:hAnsi="ＭＳ 明朝" w:eastAsia="ＭＳ 明朝"/>
                <w:color w:val="000000"/>
                <w:spacing w:val="16"/>
                <w:w w:val="82"/>
                <w:sz w:val="19"/>
                <w:fitText w:val="4254" w:id="5"/>
              </w:rPr>
              <w:t>間</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３　鉄骨接続部（ボルト）のゆるみ、欠落</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57" w:right="57"/>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pacing w:val="47"/>
                <w:sz w:val="19"/>
                <w:fitText w:val="760" w:id="6"/>
              </w:rPr>
              <w:t>取付</w:t>
            </w:r>
            <w:r>
              <w:rPr>
                <w:rFonts w:hint="eastAsia" w:ascii="ＭＳ 明朝" w:hAnsi="ＭＳ 明朝" w:eastAsia="ＭＳ 明朝"/>
                <w:color w:val="000000"/>
                <w:spacing w:val="1"/>
                <w:sz w:val="19"/>
                <w:fitText w:val="760" w:id="6"/>
              </w:rPr>
              <w:t>部</w:t>
            </w: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１　</w:t>
            </w:r>
            <w:r>
              <w:rPr>
                <w:rFonts w:hint="eastAsia" w:ascii="ＭＳ 明朝" w:hAnsi="ＭＳ 明朝" w:eastAsia="ＭＳ 明朝"/>
                <w:color w:val="000000"/>
                <w:spacing w:val="13"/>
                <w:w w:val="93"/>
                <w:sz w:val="19"/>
                <w:fitText w:val="4254" w:id="7"/>
              </w:rPr>
              <w:t>アンカーボルト・取付部プレートの腐食</w:t>
            </w:r>
            <w:r>
              <w:rPr>
                <w:rFonts w:hint="eastAsia" w:ascii="ＭＳ 明朝" w:hAnsi="ＭＳ 明朝" w:eastAsia="ＭＳ 明朝"/>
                <w:color w:val="000000"/>
                <w:spacing w:val="13"/>
                <w:w w:val="97"/>
                <w:sz w:val="19"/>
                <w:fitText w:val="4254" w:id="7"/>
              </w:rPr>
              <w:t>、</w:t>
            </w:r>
            <w:r>
              <w:rPr>
                <w:rFonts w:hint="eastAsia" w:ascii="ＭＳ 明朝" w:hAnsi="ＭＳ 明朝" w:eastAsia="ＭＳ 明朝"/>
                <w:color w:val="000000"/>
                <w:spacing w:val="13"/>
                <w:w w:val="93"/>
                <w:sz w:val="19"/>
                <w:fitText w:val="4254" w:id="7"/>
              </w:rPr>
              <w:t>変</w:t>
            </w:r>
            <w:r>
              <w:rPr>
                <w:rFonts w:hint="eastAsia" w:ascii="ＭＳ 明朝" w:hAnsi="ＭＳ 明朝" w:eastAsia="ＭＳ 明朝"/>
                <w:color w:val="000000"/>
                <w:spacing w:val="8"/>
                <w:w w:val="93"/>
                <w:sz w:val="19"/>
                <w:fitText w:val="4254" w:id="7"/>
              </w:rPr>
              <w:t>形</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年　月　日</w:t>
            </w: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tc>
      </w:tr>
      <w:tr>
        <w:trPr/>
        <w:tc>
          <w:tcPr>
            <w:tcW w:w="342"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２　</w:t>
            </w:r>
            <w:r>
              <w:rPr>
                <w:rFonts w:hint="eastAsia" w:ascii="ＭＳ 明朝" w:hAnsi="ＭＳ 明朝" w:eastAsia="ＭＳ 明朝"/>
                <w:color w:val="000000"/>
                <w:spacing w:val="19"/>
                <w:w w:val="81"/>
                <w:sz w:val="19"/>
                <w:fitText w:val="4180" w:id="8"/>
              </w:rPr>
              <w:t>ベース周辺・コーキングの老朽化、溶接部の劣</w:t>
            </w:r>
            <w:r>
              <w:rPr>
                <w:rFonts w:hint="eastAsia" w:ascii="ＭＳ 明朝" w:hAnsi="ＭＳ 明朝" w:eastAsia="ＭＳ 明朝"/>
                <w:color w:val="000000"/>
                <w:spacing w:val="9"/>
                <w:w w:val="81"/>
                <w:sz w:val="19"/>
                <w:fitText w:val="4180" w:id="8"/>
              </w:rPr>
              <w:t>化</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３　</w:t>
            </w:r>
            <w:r>
              <w:rPr>
                <w:rFonts w:hint="eastAsia" w:ascii="ＭＳ 明朝" w:hAnsi="ＭＳ 明朝" w:eastAsia="ＭＳ 明朝"/>
                <w:color w:val="000000"/>
                <w:spacing w:val="4"/>
                <w:w w:val="97"/>
                <w:sz w:val="19"/>
                <w:fitText w:val="4255" w:id="9"/>
              </w:rPr>
              <w:t>取付対象部（柱・壁・スラブ）取付部周辺の異</w:t>
            </w:r>
            <w:r>
              <w:rPr>
                <w:rFonts w:hint="eastAsia" w:ascii="ＭＳ 明朝" w:hAnsi="ＭＳ 明朝" w:eastAsia="ＭＳ 明朝"/>
                <w:color w:val="000000"/>
                <w:spacing w:val="18"/>
                <w:w w:val="97"/>
                <w:sz w:val="19"/>
                <w:fitText w:val="4255" w:id="9"/>
              </w:rPr>
              <w:t>常</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57" w:right="113"/>
              <w:jc w:val="both"/>
              <w:textAlignment w:val="baseline"/>
              <w:rPr>
                <w:rFonts w:hint="eastAsia" w:ascii="Times New Roman" w:hAnsi="Times New Roman" w:eastAsia="ＭＳ 明朝"/>
                <w:color w:val="000000"/>
                <w:w w:val="70"/>
                <w:sz w:val="19"/>
              </w:rPr>
            </w:pPr>
            <w:r>
              <w:rPr>
                <w:rFonts w:hint="eastAsia" w:ascii="Times New Roman" w:hAnsi="Times New Roman" w:eastAsia="ＭＳ 明朝"/>
                <w:color w:val="000000"/>
                <w:spacing w:val="1"/>
                <w:w w:val="74"/>
                <w:sz w:val="19"/>
                <w:fitText w:val="852" w:id="10"/>
              </w:rPr>
              <w:t>広告板・文</w:t>
            </w:r>
            <w:r>
              <w:rPr>
                <w:rFonts w:hint="eastAsia" w:ascii="Times New Roman" w:hAnsi="Times New Roman" w:eastAsia="ＭＳ 明朝"/>
                <w:color w:val="000000"/>
                <w:spacing w:val="2"/>
                <w:w w:val="74"/>
                <w:sz w:val="19"/>
                <w:fitText w:val="852" w:id="10"/>
              </w:rPr>
              <w:t>字</w:t>
            </w: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１　広告板面・文字等のひどい汚れ、変色、さび</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年　月　日</w:t>
            </w: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left"/>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２　</w:t>
            </w:r>
            <w:r>
              <w:rPr>
                <w:rFonts w:hint="eastAsia" w:ascii="ＭＳ 明朝" w:hAnsi="ＭＳ 明朝" w:eastAsia="ＭＳ 明朝"/>
                <w:color w:val="000000"/>
                <w:spacing w:val="23"/>
                <w:w w:val="83"/>
                <w:sz w:val="19"/>
                <w:fitText w:val="4275" w:id="11"/>
              </w:rPr>
              <w:t>広告板面・文字等の破損、変</w:t>
            </w:r>
            <w:r>
              <w:rPr>
                <w:rFonts w:hint="eastAsia" w:ascii="ＭＳ 明朝" w:hAnsi="ＭＳ 明朝" w:eastAsia="ＭＳ 明朝"/>
                <w:color w:val="000000"/>
                <w:spacing w:val="23"/>
                <w:w w:val="90"/>
                <w:sz w:val="19"/>
                <w:fitText w:val="4275" w:id="11"/>
              </w:rPr>
              <w:t>形</w:t>
            </w:r>
            <w:r>
              <w:rPr>
                <w:rFonts w:hint="eastAsia" w:ascii="ＭＳ 明朝" w:hAnsi="ＭＳ 明朝" w:eastAsia="ＭＳ 明朝"/>
                <w:color w:val="000000"/>
                <w:spacing w:val="23"/>
                <w:w w:val="83"/>
                <w:sz w:val="19"/>
                <w:fitText w:val="4275" w:id="11"/>
              </w:rPr>
              <w:t>、ビス等の欠</w:t>
            </w:r>
            <w:r>
              <w:rPr>
                <w:rFonts w:hint="eastAsia" w:ascii="ＭＳ 明朝" w:hAnsi="ＭＳ 明朝" w:eastAsia="ＭＳ 明朝"/>
                <w:color w:val="000000"/>
                <w:spacing w:val="18"/>
                <w:w w:val="83"/>
                <w:sz w:val="19"/>
                <w:fitText w:val="4275" w:id="11"/>
              </w:rPr>
              <w:t>落</w:t>
            </w:r>
          </w:p>
        </w:tc>
        <w:tc>
          <w:tcPr>
            <w:tcW w:w="39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left"/>
              <w:textAlignment w:val="baseline"/>
              <w:rPr>
                <w:rFonts w:hint="eastAsia" w:ascii="Times New Roman" w:hAnsi="Times New Roman" w:eastAsia="ＭＳ 明朝"/>
                <w:color w:val="000000"/>
                <w:sz w:val="19"/>
              </w:rPr>
            </w:pPr>
          </w:p>
        </w:tc>
        <w:tc>
          <w:tcPr>
            <w:tcW w:w="478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３　枠組み部材の破損、ねじれ</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57" w:right="57"/>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pacing w:val="63"/>
                <w:sz w:val="19"/>
                <w:fitText w:val="1140" w:id="12"/>
              </w:rPr>
              <w:t>照明装</w:t>
            </w:r>
            <w:r>
              <w:rPr>
                <w:rFonts w:hint="eastAsia" w:ascii="Times New Roman" w:hAnsi="Times New Roman" w:eastAsia="ＭＳ 明朝"/>
                <w:color w:val="000000"/>
                <w:spacing w:val="1"/>
                <w:sz w:val="19"/>
                <w:fitText w:val="1140" w:id="12"/>
              </w:rPr>
              <w:t>置</w:t>
            </w: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１　</w:t>
            </w:r>
            <w:r>
              <w:rPr>
                <w:rFonts w:hint="eastAsia" w:ascii="ＭＳ 明朝" w:hAnsi="ＭＳ 明朝" w:eastAsia="ＭＳ 明朝"/>
                <w:color w:val="000000"/>
                <w:spacing w:val="18"/>
                <w:w w:val="80"/>
                <w:sz w:val="19"/>
                <w:fitText w:val="4278" w:id="13"/>
              </w:rPr>
              <w:t>蛍光灯・照明灯・ＬＥＤの不点、ネオン管の不発</w:t>
            </w:r>
            <w:r>
              <w:rPr>
                <w:rFonts w:hint="eastAsia" w:ascii="ＭＳ 明朝" w:hAnsi="ＭＳ 明朝" w:eastAsia="ＭＳ 明朝"/>
                <w:color w:val="000000"/>
                <w:spacing w:val="1"/>
                <w:w w:val="80"/>
                <w:sz w:val="19"/>
                <w:fitText w:val="4278" w:id="13"/>
              </w:rPr>
              <w:t>光</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年　月　日</w:t>
            </w: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tc>
      </w:tr>
      <w:tr>
        <w:trPr/>
        <w:tc>
          <w:tcPr>
            <w:tcW w:w="342"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２　</w:t>
            </w:r>
            <w:r>
              <w:rPr>
                <w:rFonts w:hint="eastAsia" w:ascii="ＭＳ 明朝" w:hAnsi="ＭＳ 明朝" w:eastAsia="ＭＳ 明朝"/>
                <w:color w:val="000000"/>
                <w:spacing w:val="11"/>
                <w:w w:val="83"/>
                <w:sz w:val="19"/>
                <w:fitText w:val="4288" w:id="14"/>
              </w:rPr>
              <w:t>照明器具・ＬＥＤの取付部の破損、変形、さび、漏</w:t>
            </w:r>
            <w:r>
              <w:rPr>
                <w:rFonts w:hint="eastAsia" w:ascii="ＭＳ 明朝" w:hAnsi="ＭＳ 明朝" w:eastAsia="ＭＳ 明朝"/>
                <w:color w:val="000000"/>
                <w:spacing w:val="2"/>
                <w:w w:val="83"/>
                <w:sz w:val="19"/>
                <w:fitText w:val="4288" w:id="14"/>
              </w:rPr>
              <w:t>水</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３　ネオン管・サポート類の破損</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４　ネオントランス・その周辺の損傷、接続不良</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57" w:right="57"/>
              <w:jc w:val="distribute"/>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分電盤</w:t>
            </w: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１　分電盤の腐食、破損</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r>
              <w:rPr>
                <w:rFonts w:hint="eastAsia" w:ascii="Times New Roman" w:hAnsi="Times New Roman" w:eastAsia="ＭＳ 明朝"/>
                <w:color w:val="000000"/>
                <w:sz w:val="19"/>
              </w:rPr>
              <w:t>年　月　日</w:t>
            </w: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tc>
      </w:tr>
      <w:tr>
        <w:trPr/>
        <w:tc>
          <w:tcPr>
            <w:tcW w:w="342"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２　電源配線経路の腐食、破損</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３　</w:t>
            </w:r>
            <w:r>
              <w:rPr>
                <w:rFonts w:hint="eastAsia" w:ascii="ＭＳ 明朝" w:hAnsi="ＭＳ 明朝" w:eastAsia="ＭＳ 明朝"/>
                <w:color w:val="000000"/>
                <w:spacing w:val="5"/>
                <w:w w:val="96"/>
                <w:sz w:val="19"/>
                <w:fitText w:val="4215" w:id="15"/>
              </w:rPr>
              <w:t>安全ブレーカー・タイムスイッチ等の劣化、損</w:t>
            </w:r>
            <w:r>
              <w:rPr>
                <w:rFonts w:hint="eastAsia" w:ascii="ＭＳ 明朝" w:hAnsi="ＭＳ 明朝" w:eastAsia="ＭＳ 明朝"/>
                <w:color w:val="000000"/>
                <w:spacing w:val="10"/>
                <w:w w:val="96"/>
                <w:sz w:val="19"/>
                <w:fitText w:val="4215" w:id="15"/>
              </w:rPr>
              <w:t>傷</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textDirection w:val="tbRlV"/>
            <w:vAlign w:val="center"/>
          </w:tcPr>
          <w:p>
            <w:pPr>
              <w:pStyle w:val="0"/>
              <w:widowControl w:val="0"/>
              <w:overflowPunct w:val="0"/>
              <w:ind w:left="57" w:right="57"/>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pacing w:val="118"/>
                <w:sz w:val="19"/>
                <w:fitText w:val="1045" w:id="16"/>
              </w:rPr>
              <w:t>その</w:t>
            </w:r>
            <w:r>
              <w:rPr>
                <w:rFonts w:hint="eastAsia" w:ascii="ＭＳ 明朝" w:hAnsi="ＭＳ 明朝" w:eastAsia="ＭＳ 明朝"/>
                <w:color w:val="000000"/>
                <w:spacing w:val="1"/>
                <w:sz w:val="19"/>
                <w:fitText w:val="1045" w:id="16"/>
              </w:rPr>
              <w:t>他</w:t>
            </w: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１　避雷針の突針部・導線固定部の腐食、損傷</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r>
              <w:rPr>
                <w:rFonts w:hint="eastAsia" w:ascii="Times New Roman" w:hAnsi="Times New Roman" w:eastAsia="ＭＳ 明朝"/>
                <w:color w:val="000000"/>
                <w:sz w:val="19"/>
              </w:rPr>
              <w:t>年　月</w:t>
            </w:r>
            <w:r>
              <w:rPr>
                <w:rFonts w:hint="eastAsia" w:ascii="Times New Roman" w:hAnsi="Times New Roman" w:eastAsia="ＭＳ 明朝"/>
                <w:color w:val="000000"/>
                <w:sz w:val="19"/>
              </w:rPr>
              <w:t xml:space="preserve">  </w:t>
            </w:r>
            <w:r>
              <w:rPr>
                <w:rFonts w:hint="eastAsia" w:ascii="Times New Roman" w:hAnsi="Times New Roman" w:eastAsia="ＭＳ 明朝"/>
                <w:color w:val="000000"/>
                <w:sz w:val="19"/>
              </w:rPr>
              <w:t>日</w:t>
            </w: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xml:space="preserve">            </w:t>
            </w:r>
          </w:p>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left"/>
              <w:textAlignment w:val="baseline"/>
              <w:rPr>
                <w:rFonts w:hint="eastAsia" w:ascii="Times New Roman" w:hAnsi="Times New Roman" w:eastAsia="ＭＳ 明朝"/>
                <w:color w:val="000000"/>
                <w:sz w:val="21"/>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２　図面との相違の有無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tc>
        <w:tc>
          <w:tcPr>
            <w:tcW w:w="136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34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left"/>
              <w:textAlignment w:val="baseline"/>
              <w:rPr>
                <w:rFonts w:hint="eastAsia" w:ascii="Times New Roman" w:hAnsi="Times New Roman" w:eastAsia="ＭＳ 明朝"/>
                <w:color w:val="000000"/>
                <w:sz w:val="21"/>
              </w:rPr>
            </w:pPr>
          </w:p>
        </w:tc>
        <w:tc>
          <w:tcPr>
            <w:tcW w:w="4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３　その他点検した事項</w:t>
            </w:r>
          </w:p>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　　　　　　　　　　　　　　　　　　　　）</w:t>
            </w: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無</w:t>
            </w:r>
          </w:p>
          <w:p>
            <w:pPr>
              <w:pStyle w:val="0"/>
              <w:widowControl w:val="0"/>
              <w:overflowPunct w:val="0"/>
              <w:jc w:val="center"/>
              <w:textAlignment w:val="baseline"/>
              <w:rPr>
                <w:rFonts w:hint="eastAsia" w:ascii="Times New Roman" w:hAnsi="Times New Roman" w:eastAsia="ＭＳ 明朝"/>
                <w:color w:val="000000"/>
                <w:sz w:val="19"/>
              </w:rPr>
            </w:pPr>
          </w:p>
        </w:tc>
        <w:tc>
          <w:tcPr>
            <w:tcW w:w="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有</w:t>
            </w:r>
          </w:p>
          <w:p>
            <w:pPr>
              <w:pStyle w:val="0"/>
              <w:widowControl w:val="0"/>
              <w:overflowPunct w:val="0"/>
              <w:jc w:val="center"/>
              <w:textAlignment w:val="baseline"/>
              <w:rPr>
                <w:rFonts w:hint="eastAsia" w:ascii="Times New Roman" w:hAnsi="Times New Roman" w:eastAsia="ＭＳ 明朝"/>
                <w:color w:val="000000"/>
                <w:sz w:val="19"/>
              </w:rPr>
            </w:pPr>
          </w:p>
        </w:tc>
        <w:tc>
          <w:tcPr>
            <w:tcW w:w="13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c>
          <w:tcPr>
            <w:tcW w:w="2858"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center"/>
              <w:textAlignment w:val="baseline"/>
              <w:rPr>
                <w:rFonts w:hint="eastAsia" w:ascii="Times New Roman" w:hAnsi="Times New Roman" w:eastAsia="ＭＳ 明朝"/>
                <w:color w:val="000000"/>
                <w:sz w:val="19"/>
              </w:rPr>
            </w:pPr>
          </w:p>
        </w:tc>
      </w:tr>
      <w:tr>
        <w:trPr/>
        <w:tc>
          <w:tcPr>
            <w:tcW w:w="10154" w:type="dxa"/>
            <w:gridSpan w:val="6"/>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特記事項</w:t>
            </w:r>
          </w:p>
          <w:p>
            <w:pPr>
              <w:pStyle w:val="0"/>
              <w:widowControl w:val="0"/>
              <w:overflowPunct w:val="0"/>
              <w:jc w:val="left"/>
              <w:textAlignment w:val="baseline"/>
              <w:rPr>
                <w:rFonts w:hint="eastAsia" w:ascii="Times New Roman" w:hAnsi="Times New Roman" w:eastAsia="ＭＳ 明朝"/>
                <w:color w:val="000000"/>
                <w:sz w:val="19"/>
              </w:rPr>
            </w:pPr>
          </w:p>
        </w:tc>
      </w:tr>
      <w:tr>
        <w:trPr>
          <w:trHeight w:val="2727" w:hRule="atLeast"/>
        </w:trPr>
        <w:tc>
          <w:tcPr>
            <w:tcW w:w="10154" w:type="dxa"/>
            <w:gridSpan w:val="6"/>
            <w:tcBorders>
              <w:top w:val="single" w:color="000000" w:sz="4"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上記のとおり点検を行った。</w:t>
            </w:r>
          </w:p>
          <w:p>
            <w:pPr>
              <w:pStyle w:val="0"/>
              <w:widowControl w:val="0"/>
              <w:overflowPunct w:val="0"/>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　　　　　年　　月　　日</w:t>
            </w:r>
          </w:p>
          <w:p>
            <w:pPr>
              <w:pStyle w:val="0"/>
              <w:widowControl w:val="0"/>
              <w:overflowPunct w:val="0"/>
              <w:spacing w:after="100" w:afterLines="0" w:afterAutospacing="1"/>
              <w:ind w:firstLine="3906"/>
              <w:jc w:val="both"/>
              <w:textAlignment w:val="baseline"/>
              <w:rPr>
                <w:rFonts w:hint="eastAsia" w:ascii="Times New Roman" w:hAnsi="Times New Roman" w:eastAsia="ＭＳ 明朝"/>
                <w:color w:val="000000"/>
                <w:sz w:val="19"/>
              </w:rPr>
            </w:pPr>
            <w:r>
              <w:rPr>
                <w:rFonts w:hint="eastAsia" w:ascii="ＭＳ 明朝" w:hAnsi="ＭＳ 明朝" w:eastAsia="ＭＳ 明朝"/>
                <w:color w:val="000000"/>
                <w:sz w:val="19"/>
              </w:rPr>
              <w:t>　　　</w:t>
            </w:r>
            <w:r>
              <w:rPr>
                <w:rFonts w:hint="eastAsia" w:ascii="ＭＳ 明朝" w:hAnsi="ＭＳ 明朝" w:eastAsia="ＭＳ 明朝"/>
                <w:color w:val="000000"/>
                <w:w w:val="120"/>
                <w:sz w:val="19"/>
              </w:rPr>
              <w:t>　</w:t>
            </w:r>
            <w:r>
              <w:rPr>
                <w:rFonts w:hint="eastAsia" w:ascii="ＭＳ 明朝" w:hAnsi="ＭＳ 明朝" w:eastAsia="ＭＳ 明朝"/>
                <w:color w:val="000000"/>
                <w:sz w:val="19"/>
              </w:rPr>
              <w:t>住　　所　　　　　　　　　　　　</w:t>
            </w:r>
            <w:r>
              <w:rPr>
                <w:rFonts w:hint="eastAsia" w:ascii="ＭＳ 明朝" w:hAnsi="ＭＳ 明朝" w:eastAsia="ＭＳ 明朝"/>
                <w:color w:val="000000"/>
                <w:sz w:val="19"/>
              </w:rPr>
              <w:t xml:space="preserve"> </w:t>
            </w:r>
            <w:r>
              <w:rPr>
                <w:rFonts w:hint="eastAsia" w:ascii="ＭＳ 明朝" w:hAnsi="ＭＳ 明朝" w:eastAsia="ＭＳ 明朝"/>
                <w:color w:val="000000"/>
                <w:sz w:val="19"/>
              </w:rPr>
              <w:t>　　　　　　</w:t>
            </w:r>
          </w:p>
          <w:p>
            <w:pPr>
              <w:pStyle w:val="0"/>
              <w:widowControl w:val="0"/>
              <w:overflowPunct w:val="0"/>
              <w:spacing w:after="100" w:afterLines="0" w:afterAutospacing="1"/>
              <w:ind w:firstLine="3958"/>
              <w:jc w:val="both"/>
              <w:textAlignment w:val="baseline"/>
              <w:rPr>
                <w:rFonts w:hint="eastAsia" w:ascii="Times New Roman" w:hAnsi="Times New Roman" w:eastAsia="ＭＳ 明朝"/>
                <w:color w:val="000000"/>
                <w:spacing w:val="10"/>
                <w:sz w:val="19"/>
              </w:rPr>
            </w:pPr>
            <w:r>
              <w:rPr>
                <w:rFonts w:hint="eastAsia" w:ascii="Times New Roman" w:hAnsi="Times New Roman" w:eastAsia="ＭＳ 明朝"/>
                <w:color w:val="000000"/>
                <w:sz w:val="19"/>
              </w:rPr>
              <w:t>点検者　氏　　名</w:t>
            </w:r>
            <w:r>
              <w:rPr>
                <w:rFonts w:hint="eastAsia" w:ascii="Times New Roman" w:hAnsi="Times New Roman" w:eastAsia="ＭＳ 明朝"/>
                <w:color w:val="000000"/>
                <w:sz w:val="19"/>
              </w:rPr>
              <w:t xml:space="preserve">                           </w:t>
            </w:r>
            <w:r>
              <w:rPr>
                <w:rFonts w:hint="eastAsia" w:ascii="Times New Roman" w:hAnsi="Times New Roman" w:eastAsia="ＭＳ 明朝"/>
                <w:color w:val="000000"/>
                <w:sz w:val="19"/>
              </w:rPr>
              <w:t>　　</w:t>
            </w:r>
            <w:r>
              <w:rPr>
                <w:rFonts w:hint="eastAsia" w:ascii="Times New Roman" w:hAnsi="Times New Roman" w:eastAsia="ＭＳ 明朝"/>
                <w:color w:val="000000"/>
                <w:sz w:val="19"/>
              </w:rPr>
              <w:t xml:space="preserve">     </w:t>
            </w:r>
          </w:p>
          <w:p>
            <w:pPr>
              <w:pStyle w:val="0"/>
              <w:widowControl w:val="0"/>
              <w:overflowPunct w:val="0"/>
              <w:spacing w:after="100" w:afterLines="0" w:afterAutospacing="1"/>
              <w:ind w:firstLine="4696"/>
              <w:jc w:val="both"/>
              <w:textAlignment w:val="baseline"/>
              <w:rPr>
                <w:rFonts w:hint="eastAsia" w:ascii="Times New Roman" w:hAnsi="Times New Roman" w:eastAsia="ＭＳ 明朝"/>
                <w:color w:val="000000"/>
                <w:spacing w:val="10"/>
                <w:sz w:val="19"/>
              </w:rPr>
            </w:pPr>
            <w:r>
              <w:rPr>
                <w:rFonts w:hint="eastAsia" w:ascii="ＭＳ 明朝" w:hAnsi="ＭＳ 明朝" w:eastAsia="ＭＳ 明朝"/>
                <w:color w:val="000000"/>
                <w:sz w:val="19"/>
              </w:rPr>
              <w:t>電話番号</w:t>
            </w:r>
            <w:r>
              <w:rPr>
                <w:rFonts w:hint="eastAsia" w:ascii="ＭＳ 明朝" w:hAnsi="ＭＳ 明朝" w:eastAsia="ＭＳ 明朝"/>
                <w:color w:val="000000"/>
                <w:spacing w:val="5"/>
                <w:sz w:val="19"/>
              </w:rPr>
              <w:t xml:space="preserve"> </w:t>
            </w:r>
            <w:r>
              <w:rPr>
                <w:rFonts w:hint="eastAsia" w:ascii="ＭＳ 明朝" w:hAnsi="ＭＳ 明朝" w:eastAsia="ＭＳ 明朝"/>
                <w:color w:val="000000"/>
                <w:spacing w:val="10"/>
                <w:sz w:val="19"/>
              </w:rPr>
              <w:t>　　　　　　　　　　　　　　　　　</w:t>
            </w:r>
          </w:p>
          <w:p>
            <w:pPr>
              <w:pStyle w:val="0"/>
              <w:widowControl w:val="0"/>
              <w:overflowPunct w:val="0"/>
              <w:ind w:firstLine="3958" w:firstLineChars="2083"/>
              <w:jc w:val="both"/>
              <w:textAlignment w:val="baseline"/>
              <w:rPr>
                <w:rFonts w:hint="eastAsia" w:ascii="Times New Roman" w:hAnsi="Times New Roman" w:eastAsia="ＭＳ 明朝"/>
                <w:color w:val="000000"/>
                <w:sz w:val="19"/>
              </w:rPr>
            </w:pPr>
            <w:r>
              <w:rPr>
                <w:rFonts w:hint="eastAsia" w:ascii="ＭＳ 明朝" w:hAnsi="ＭＳ 明朝"/>
                <w:sz w:val="19"/>
              </w:rPr>
              <mc:AlternateContent>
                <mc:Choice Requires="wps">
                  <w:drawing>
                    <wp:anchor simplePos="0" relativeHeight="2" behindDoc="0" locked="0" layoutInCell="1" hidden="0" allowOverlap="1">
                      <wp:simplePos x="0" y="0"/>
                      <wp:positionH relativeFrom="column">
                        <wp:posOffset>2496820</wp:posOffset>
                      </wp:positionH>
                      <wp:positionV relativeFrom="paragraph">
                        <wp:posOffset>29210</wp:posOffset>
                      </wp:positionV>
                      <wp:extent cx="3432175" cy="414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32175" cy="414020"/>
                              </a:xfrm>
                              <a:prstGeom prst="bracketPair">
                                <a:avLst>
                                  <a:gd name="adj" fmla="val 1665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270.25pt;height:32.6pt;mso-position-horizontal-relative:text;position:absolute;margin-left:196.6pt;margin-top:2.29pt;" filled="f" stroked="t" strokecolor="#000000" strokeweight="0.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color w:val="000000"/>
                <w:sz w:val="19"/>
              </w:rPr>
              <w:t>　１　広告物等試験合格者　　　　　２　一級建築士　　　</w:t>
            </w:r>
          </w:p>
          <w:p>
            <w:pPr>
              <w:pStyle w:val="0"/>
              <w:widowControl w:val="0"/>
              <w:overflowPunct w:val="0"/>
              <w:ind w:firstLine="3958" w:firstLineChars="2083"/>
              <w:jc w:val="both"/>
              <w:textAlignment w:val="baseline"/>
              <w:rPr>
                <w:rFonts w:hint="default" w:ascii="ＭＳ 明朝" w:hAnsi="ＭＳ 明朝" w:eastAsia="ＭＳ 明朝"/>
                <w:color w:val="000000"/>
                <w:sz w:val="19"/>
              </w:rPr>
            </w:pPr>
            <w:r>
              <w:rPr>
                <w:rFonts w:hint="eastAsia" w:ascii="ＭＳ 明朝" w:hAnsi="ＭＳ 明朝" w:eastAsia="ＭＳ 明朝"/>
                <w:color w:val="000000"/>
                <w:sz w:val="19"/>
              </w:rPr>
              <w:t>　３　ネオン工事士　　　　　　　　４　知事が認定する者</w:t>
            </w:r>
          </w:p>
          <w:p>
            <w:pPr>
              <w:pStyle w:val="0"/>
              <w:widowControl w:val="0"/>
              <w:overflowPunct w:val="0"/>
              <w:ind w:firstLine="3958" w:firstLineChars="2083"/>
              <w:jc w:val="both"/>
              <w:textAlignment w:val="baseline"/>
              <w:rPr>
                <w:rFonts w:hint="eastAsia" w:ascii="Times New Roman" w:hAnsi="Times New Roman" w:eastAsia="ＭＳ 明朝"/>
                <w:color w:val="auto"/>
                <w:sz w:val="19"/>
              </w:rPr>
            </w:pPr>
            <w:r>
              <w:rPr>
                <w:rFonts w:hint="eastAsia" w:ascii="Times New Roman" w:hAnsi="Times New Roman" w:eastAsia="ＭＳ 明朝"/>
                <w:color w:val="000000"/>
                <w:sz w:val="19"/>
              </w:rPr>
              <w:t>　</w:t>
            </w:r>
            <w:r>
              <w:rPr>
                <w:rFonts w:hint="eastAsia" w:ascii="Times New Roman" w:hAnsi="Times New Roman" w:eastAsia="ＭＳ 明朝"/>
                <w:color w:val="auto"/>
                <w:sz w:val="19"/>
              </w:rPr>
              <w:t>５　知事が指定する者の行う技能講習の修了者</w:t>
            </w:r>
          </w:p>
        </w:tc>
      </w:tr>
      <w:tr>
        <w:trPr/>
        <w:tc>
          <w:tcPr>
            <w:tcW w:w="10154" w:type="dxa"/>
            <w:gridSpan w:val="6"/>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上記の点検及び補修内容について確認し、了承した。</w:t>
            </w:r>
          </w:p>
          <w:p>
            <w:pPr>
              <w:pStyle w:val="0"/>
              <w:widowControl w:val="0"/>
              <w:overflowPunct w:val="0"/>
              <w:jc w:val="both"/>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年　　月　　日</w:t>
            </w:r>
          </w:p>
          <w:p>
            <w:pPr>
              <w:pStyle w:val="15"/>
              <w:widowControl w:val="0"/>
              <w:overflowPunct w:val="0"/>
              <w:ind w:firstLine="3958" w:firstLineChars="2083"/>
              <w:jc w:val="both"/>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　　　　住　　所　　　　　　　　　　　　　　　　　　　　　</w:t>
            </w:r>
          </w:p>
          <w:p>
            <w:pPr>
              <w:pStyle w:val="0"/>
              <w:widowControl w:val="0"/>
              <w:tabs>
                <w:tab w:val="left" w:leader="none" w:pos="4916"/>
              </w:tabs>
              <w:overflowPunct w:val="0"/>
              <w:ind w:firstLine="3958" w:firstLineChars="2083"/>
              <w:jc w:val="both"/>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申請者　氏　　名</w:t>
            </w:r>
            <w:r>
              <w:rPr>
                <w:rFonts w:hint="eastAsia" w:ascii="Times New Roman" w:hAnsi="Times New Roman" w:eastAsia="ＭＳ 明朝"/>
                <w:color w:val="000000"/>
                <w:sz w:val="19"/>
              </w:rPr>
              <w:t xml:space="preserve">                         </w:t>
            </w:r>
            <w:r>
              <w:rPr>
                <w:rFonts w:hint="eastAsia" w:ascii="Times New Roman" w:hAnsi="Times New Roman" w:eastAsia="ＭＳ 明朝"/>
                <w:color w:val="000000"/>
                <w:sz w:val="19"/>
              </w:rPr>
              <w:t>　</w:t>
            </w:r>
            <w:r>
              <w:rPr>
                <w:rFonts w:hint="eastAsia" w:ascii="Times New Roman" w:hAnsi="Times New Roman" w:eastAsia="ＭＳ 明朝"/>
                <w:color w:val="000000"/>
                <w:sz w:val="19"/>
              </w:rPr>
              <w:t xml:space="preserve">             </w:t>
            </w:r>
          </w:p>
          <w:p>
            <w:pPr>
              <w:pStyle w:val="0"/>
              <w:widowControl w:val="0"/>
              <w:overflowPunct w:val="0"/>
              <w:ind w:firstLine="4696"/>
              <w:jc w:val="both"/>
              <w:textAlignment w:val="baseline"/>
              <w:rPr>
                <w:rFonts w:hint="eastAsia" w:ascii="Times New Roman" w:hAnsi="Times New Roman" w:eastAsia="ＭＳ 明朝"/>
                <w:color w:val="000000"/>
                <w:sz w:val="19"/>
              </w:rPr>
            </w:pPr>
            <w:r>
              <w:rPr>
                <w:rFonts w:hint="eastAsia" w:ascii="Times New Roman" w:hAnsi="Times New Roman" w:eastAsia="ＭＳ 明朝"/>
                <w:color w:val="000000"/>
                <w:sz w:val="19"/>
              </w:rPr>
              <w:t>電話番号</w:t>
            </w:r>
            <w:r>
              <w:rPr>
                <w:rFonts w:hint="eastAsia" w:ascii="Times New Roman" w:hAnsi="Times New Roman" w:eastAsia="ＭＳ 明朝"/>
                <w:color w:val="000000"/>
                <w:sz w:val="19"/>
              </w:rPr>
              <w:t xml:space="preserve">  </w:t>
            </w:r>
            <w:r>
              <w:rPr>
                <w:rFonts w:hint="eastAsia" w:ascii="Times New Roman" w:hAnsi="Times New Roman" w:eastAsia="ＭＳ 明朝"/>
                <w:color w:val="000000"/>
                <w:sz w:val="19"/>
              </w:rPr>
              <w:t>　　　　　　　　　　　　　　　　　</w:t>
            </w:r>
          </w:p>
        </w:tc>
      </w:tr>
    </w:tbl>
    <w:p>
      <w:pPr>
        <w:pStyle w:val="15"/>
        <w:ind w:left="380" w:hanging="380" w:hangingChars="200"/>
        <w:rPr>
          <w:rFonts w:hint="eastAsia"/>
          <w:sz w:val="19"/>
        </w:rPr>
      </w:pPr>
      <w:bookmarkEnd w:id="0"/>
      <w:r>
        <w:rPr>
          <w:rFonts w:hint="eastAsia"/>
          <w:sz w:val="19"/>
        </w:rPr>
        <w:t>注１　点検者は、広告物等の高さが４メートルを超える場合には、広告物等試験合格者又は新潟県屋外広告物条例施行規則</w:t>
      </w:r>
      <w:r>
        <w:rPr>
          <w:rFonts w:hint="eastAsia"/>
          <w:color w:val="auto"/>
          <w:sz w:val="19"/>
        </w:rPr>
        <w:t>第</w:t>
      </w:r>
      <w:r>
        <w:rPr>
          <w:rFonts w:hint="eastAsia"/>
          <w:color w:val="auto"/>
          <w:sz w:val="19"/>
        </w:rPr>
        <w:t>14</w:t>
      </w:r>
      <w:r>
        <w:rPr>
          <w:rFonts w:hint="eastAsia"/>
          <w:color w:val="auto"/>
          <w:sz w:val="19"/>
        </w:rPr>
        <w:t>条の２第３項に定める者</w:t>
      </w:r>
      <w:r>
        <w:rPr>
          <w:rFonts w:hint="eastAsia"/>
          <w:sz w:val="19"/>
        </w:rPr>
        <w:t>とし、点検者の欄の（　）内の該当する番号を○で囲むこと。</w:t>
      </w:r>
    </w:p>
    <w:p>
      <w:pPr>
        <w:pStyle w:val="15"/>
        <w:ind w:left="380" w:hanging="380" w:hangingChars="200"/>
        <w:rPr>
          <w:rFonts w:hint="eastAsia"/>
          <w:sz w:val="19"/>
        </w:rPr>
      </w:pPr>
      <w:r>
        <w:rPr>
          <w:rFonts w:hint="eastAsia"/>
          <w:sz w:val="19"/>
        </w:rPr>
        <w:t>　２　広告物等の高さが４メートルを超える場合であって、点検者が別記第３号様式に記載されている管理者と異なるときは、点検者が広告物等試験合格者等であることを証する書面又はその写しを添付すること。</w:t>
      </w:r>
    </w:p>
    <w:sectPr>
      <w:footnotePr>
        <w:numRestart w:val="eachPage"/>
      </w:footnotePr>
      <w:endnotePr>
        <w:numFmt w:val="decimal"/>
      </w:endnotePr>
      <w:pgSz w:w="11906" w:h="16838"/>
      <w:pgMar w:top="-709" w:right="726" w:bottom="426" w:left="932" w:header="1134" w:footer="0" w:gutter="0"/>
      <w:cols w:space="720"/>
      <w:textDirection w:val="lrTb"/>
      <w:docGrid w:type="linesAndChars" w:linePitch="314" w:charSpace="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37"/>
  <w:hyphenationZone w:val="0"/>
  <w:drawingGridHorizontalSpacing w:val="369"/>
  <w:drawingGridVerticalSpacing w:val="157"/>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qFormat/>
    <w:pPr>
      <w:widowControl w:val="0"/>
    </w:pPr>
  </w:style>
  <w:style w:type="character" w:styleId="16" w:customStyle="1">
    <w:name w:val="Default Paragraph Font_0"/>
    <w:basedOn w:val="10"/>
    <w:next w:val="16"/>
    <w:link w:val="0"/>
    <w:uiPriority w:val="0"/>
    <w:qFormat/>
  </w:style>
  <w:style w:type="paragraph" w:styleId="17" w:customStyle="1">
    <w:name w:val="Normal Table"/>
    <w:basedOn w:val="0"/>
    <w:next w:val="17"/>
    <w:link w:val="0"/>
    <w:uiPriority w:val="0"/>
    <w:qFormat/>
    <w:pPr>
      <w:widowControl w:val="0"/>
      <w:jc w:val="left"/>
    </w:pPr>
    <w:rPr>
      <w:rFonts w:ascii="Century" w:hAnsi="Century" w:eastAsia="ＭＳ 明朝"/>
      <w:sz w:val="2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rFonts w:ascii="Times New Roman" w:hAnsi="Times New Roman"/>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rFonts w:ascii="Times New Roman" w:hAnsi="Times New Roman"/>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0</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高山　朋和</cp:lastModifiedBy>
  <dcterms:modified xsi:type="dcterms:W3CDTF">2025-03-28T07:05:48Z</dcterms:modified>
  <cp:revision>0</cp:revision>
</cp:coreProperties>
</file>