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64"/>
        </w:tabs>
        <w:ind w:rightChars="0"/>
        <w:jc w:val="right"/>
        <w:rPr>
          <w:rFonts w:hint="eastAsia" w:ascii="Meiryo UI" w:hAnsi="Meiryo UI" w:eastAsia="Meiryo UI"/>
          <w:b w:val="1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年　　月　　日</w:t>
      </w:r>
    </w:p>
    <w:p>
      <w:pPr>
        <w:pStyle w:val="0"/>
        <w:tabs>
          <w:tab w:val="left" w:leader="none" w:pos="864"/>
        </w:tabs>
        <w:jc w:val="left"/>
        <w:rPr>
          <w:rFonts w:hint="eastAsia" w:ascii="Meiryo UI" w:hAnsi="Meiryo UI" w:eastAsia="Meiryo UI"/>
          <w:b w:val="1"/>
          <w:sz w:val="24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4432300</wp:posOffset>
            </wp:positionH>
            <wp:positionV relativeFrom="paragraph">
              <wp:posOffset>71120</wp:posOffset>
            </wp:positionV>
            <wp:extent cx="1196975" cy="11557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55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="Meiryo UI" w:hAnsi="Meiryo UI" w:eastAsia="Meiryo UI"/>
          <w:b w:val="1"/>
          <w:sz w:val="24"/>
        </w:rPr>
        <w:t>（共生社会推進企業認証制度）</w:t>
      </w:r>
    </w:p>
    <w:p>
      <w:pPr>
        <w:pStyle w:val="0"/>
        <w:tabs>
          <w:tab w:val="left" w:leader="none" w:pos="864"/>
        </w:tabs>
        <w:jc w:val="center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z w:val="36"/>
        </w:rPr>
        <w:t>ツナガルカンパニー認定申請書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三条市長　　　　様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</w:p>
    <w:p>
      <w:pPr>
        <w:pStyle w:val="0"/>
        <w:tabs>
          <w:tab w:val="left" w:leader="none" w:pos="864"/>
        </w:tabs>
        <w:ind w:left="210" w:hanging="210" w:hanging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本事業所は、三条市が目指す共生社会の方向性に同意し、障がいのある人もない人も共に生きるまちづくりを推進するため、下記取組を実施します。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0"/>
          <w:sz w:val="24"/>
        </w:rPr>
        <w:t>１　実施している取組を選択してください。</w:t>
      </w:r>
    </w:p>
    <w:p>
      <w:pPr>
        <w:pStyle w:val="19"/>
        <w:numPr>
          <w:ilvl w:val="0"/>
          <w:numId w:val="1"/>
        </w:numPr>
        <w:tabs>
          <w:tab w:val="left" w:leader="none" w:pos="864"/>
        </w:tabs>
        <w:ind w:leftChars="0"/>
        <w:rPr>
          <w:rFonts w:hint="eastAsia" w:ascii="Meiryo UI" w:hAnsi="Meiryo UI" w:eastAsia="Meiryo UI"/>
          <w:b w:val="1"/>
          <w:sz w:val="24"/>
        </w:rPr>
      </w:pPr>
      <w:bookmarkStart w:id="0" w:name="_Hlk109317254"/>
      <w:r>
        <w:rPr>
          <w:rFonts w:hint="eastAsia" w:ascii="Meiryo UI" w:hAnsi="Meiryo UI" w:eastAsia="Meiryo UI"/>
          <w:b w:val="1"/>
          <w:sz w:val="24"/>
        </w:rPr>
        <w:t>　障がいのある方や困っている方に対し、優しいサービスや合理的配慮を提供している、又は今後提供する。</w:t>
      </w:r>
    </w:p>
    <w:p>
      <w:pPr>
        <w:pStyle w:val="19"/>
        <w:numPr>
          <w:ilvl w:val="0"/>
          <w:numId w:val="1"/>
        </w:numPr>
        <w:tabs>
          <w:tab w:val="left" w:leader="none" w:pos="864"/>
        </w:tabs>
        <w:ind w:leftChars="0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b w:val="1"/>
          <w:sz w:val="28"/>
        </w:rPr>
        <w:t>　</w:t>
      </w:r>
      <w:r>
        <w:rPr>
          <w:rFonts w:hint="eastAsia" w:ascii="Meiryo UI" w:hAnsi="Meiryo UI" w:eastAsia="Meiryo UI"/>
          <w:b w:val="1"/>
          <w:sz w:val="24"/>
        </w:rPr>
        <w:t>障がい福祉サービス事業所から物品や役務の調達をしている、又は今後調達する。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２　取組内容について記入してください。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例）お店のメニュー表や料金表にふりがなを振る、イラストを使用し視覚的に分かりやすくする。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車いすで入れるスペース（駐車場、試着室、トイレ等）がある。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障がい福祉サービス事業所に役務を依頼している。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障がい福祉サービス事業所が製造している物品を優先的に調達している。</w:t>
      </w:r>
    </w:p>
    <w:tbl>
      <w:tblPr>
        <w:tblStyle w:val="24"/>
        <w:tblW w:w="82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275"/>
      </w:tblGrid>
      <w:tr>
        <w:trPr>
          <w:trHeight w:val="3040" w:hRule="atLeast"/>
        </w:trPr>
        <w:tc>
          <w:tcPr>
            <w:tcW w:w="8275" w:type="dxa"/>
            <w:vAlign w:val="top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19"/>
        <w:numPr>
          <w:numId w:val="0"/>
        </w:numPr>
        <w:tabs>
          <w:tab w:val="left" w:leader="none" w:pos="864"/>
        </w:tabs>
        <w:ind w:left="360" w:leftChars="0" w:firstLine="0" w:firstLineChars="0"/>
        <w:jc w:val="both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1"/>
        </w:rPr>
        <w:t>取組内容に関する資料、写真などがありましたら添付してください。</w:t>
      </w:r>
    </w:p>
    <w:p>
      <w:pPr>
        <w:pStyle w:val="0"/>
        <w:numPr>
          <w:numId w:val="0"/>
        </w:numPr>
        <w:tabs>
          <w:tab w:val="left" w:leader="none" w:pos="864"/>
        </w:tabs>
        <w:ind w:left="360" w:leftChars="0" w:firstLine="0" w:firstLineChars="0"/>
        <w:rPr>
          <w:rFonts w:hint="eastAsia" w:ascii="Meiryo UI" w:hAnsi="Meiryo UI" w:eastAsia="Meiryo UI"/>
          <w:sz w:val="22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bookmarkEnd w:id="0"/>
      <w:r>
        <w:rPr>
          <w:rFonts w:hint="eastAsia" w:ascii="Meiryo UI" w:hAnsi="Meiryo UI" w:eastAsia="Meiryo UI"/>
          <w:sz w:val="24"/>
        </w:rPr>
        <w:t>３　トイレの設置状況について</w:t>
      </w:r>
    </w:p>
    <w:p>
      <w:pPr>
        <w:pStyle w:val="0"/>
        <w:tabs>
          <w:tab w:val="left" w:leader="none" w:pos="864"/>
        </w:tabs>
        <w:ind w:firstLine="420" w:firstLineChars="2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小売業や医療機関など</w:t>
      </w:r>
      <w:r>
        <w:rPr>
          <w:rFonts w:hint="eastAsia" w:ascii="Meiryo UI" w:hAnsi="Meiryo UI" w:eastAsia="Meiryo UI"/>
        </w:rPr>
        <w:t>,</w:t>
      </w:r>
      <w:r>
        <w:rPr>
          <w:rFonts w:hint="eastAsia" w:ascii="Meiryo UI" w:hAnsi="Meiryo UI" w:eastAsia="Meiryo UI"/>
        </w:rPr>
        <w:t>お客様が来店（来所）される頻度が高い事業者にお聞きします。</w:t>
      </w:r>
    </w:p>
    <w:p>
      <w:pPr>
        <w:pStyle w:val="0"/>
        <w:tabs>
          <w:tab w:val="left" w:leader="none" w:pos="864"/>
        </w:tabs>
        <w:ind w:left="0" w:leftChars="0" w:firstLine="420" w:firstLineChars="2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和式トイレのみ　□　洋式トイレがある　　□　多目的トイレがある　　</w:t>
      </w:r>
    </w:p>
    <w:p>
      <w:pPr>
        <w:pStyle w:val="0"/>
        <w:tabs>
          <w:tab w:val="left" w:leader="none" w:pos="864"/>
        </w:tabs>
        <w:ind w:left="0" w:leftChars="0" w:firstLine="420" w:firstLineChars="2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オストメイト用トイレがある　　□　トイレの設置なし</w:t>
      </w:r>
    </w:p>
    <w:p>
      <w:pPr>
        <w:pStyle w:val="0"/>
        <w:tabs>
          <w:tab w:val="left" w:leader="none" w:pos="864"/>
        </w:tabs>
        <w:ind w:left="0" w:leftChars="0" w:firstLine="210" w:firstLineChars="100"/>
        <w:rPr>
          <w:rFonts w:hint="eastAsia" w:ascii="Meiryo UI" w:hAnsi="Meiryo UI" w:eastAsia="Meiryo UI"/>
        </w:rPr>
      </w:pP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sz w:val="24"/>
        </w:rPr>
        <w:t>４　確認事項　</w:t>
      </w:r>
    </w:p>
    <w:p>
      <w:pPr>
        <w:pStyle w:val="0"/>
        <w:tabs>
          <w:tab w:val="left" w:leader="none" w:pos="864"/>
        </w:tabs>
        <w:ind w:firstLine="420" w:firstLineChars="2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認定後、三条市ウェブサイトに事業者名・取組内容を掲載します。</w:t>
      </w:r>
    </w:p>
    <w:p>
      <w:pPr>
        <w:pStyle w:val="0"/>
        <w:tabs>
          <w:tab w:val="left" w:leader="none" w:pos="864"/>
        </w:tabs>
        <w:ind w:firstLine="420" w:firstLineChars="2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（同意しない場合でも認定はされます。）</w:t>
      </w:r>
    </w:p>
    <w:p>
      <w:pPr>
        <w:pStyle w:val="0"/>
        <w:tabs>
          <w:tab w:val="left" w:leader="none" w:pos="864"/>
        </w:tabs>
        <w:ind w:left="0" w:leftChars="0" w:firstLine="420" w:firstLineChars="2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□　同意します。　□　事業者名の掲載のみ同意します。　　□　同意しません。</w:t>
      </w:r>
    </w:p>
    <w:p>
      <w:pPr>
        <w:pStyle w:val="0"/>
        <w:tabs>
          <w:tab w:val="left" w:leader="none" w:pos="864"/>
        </w:tabs>
        <w:ind w:firstLine="840" w:firstLineChars="400"/>
        <w:rPr>
          <w:rFonts w:hint="eastAsia" w:ascii="Meiryo UI" w:hAnsi="Meiryo UI" w:eastAsia="Meiryo UI"/>
        </w:rPr>
      </w:pP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５　事業者情報</w:t>
      </w:r>
    </w:p>
    <w:tbl>
      <w:tblPr>
        <w:tblStyle w:val="24"/>
        <w:tblW w:w="85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580"/>
      </w:tblGrid>
      <w:tr>
        <w:trPr>
          <w:trHeight w:val="145" w:hRule="atLeast"/>
        </w:trPr>
        <w:tc>
          <w:tcPr>
            <w:tcW w:w="1999" w:type="dxa"/>
            <w:vAlign w:val="center"/>
          </w:tcPr>
          <w:p>
            <w:pPr>
              <w:pStyle w:val="0"/>
              <w:tabs>
                <w:tab w:val="left" w:leader="none" w:pos="864"/>
              </w:tabs>
              <w:spacing w:line="240" w:lineRule="atLeast"/>
              <w:rPr>
                <w:rFonts w:hint="eastAsia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6"/>
              </w:rPr>
              <w:t>フ　リ　ガ　ナ</w:t>
            </w:r>
          </w:p>
        </w:tc>
        <w:tc>
          <w:tcPr>
            <w:tcW w:w="6580" w:type="dxa"/>
            <w:vAlign w:val="center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552" w:hRule="atLeast"/>
        </w:trPr>
        <w:tc>
          <w:tcPr>
            <w:tcW w:w="1999" w:type="dxa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事業者名　※</w:t>
            </w:r>
          </w:p>
        </w:tc>
        <w:tc>
          <w:tcPr>
            <w:tcW w:w="6580" w:type="dxa"/>
            <w:vAlign w:val="center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535" w:hRule="atLeast"/>
        </w:trPr>
        <w:tc>
          <w:tcPr>
            <w:tcW w:w="1999" w:type="dxa"/>
            <w:vAlign w:val="center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　所</w:t>
            </w:r>
          </w:p>
          <w:p>
            <w:pPr>
              <w:pStyle w:val="0"/>
              <w:tabs>
                <w:tab w:val="left" w:leader="none" w:pos="864"/>
              </w:tabs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（ステッカー送付先）</w:t>
            </w:r>
          </w:p>
        </w:tc>
        <w:tc>
          <w:tcPr>
            <w:tcW w:w="6580" w:type="dxa"/>
            <w:vAlign w:val="center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562" w:hRule="atLeast"/>
        </w:trPr>
        <w:tc>
          <w:tcPr>
            <w:tcW w:w="1999" w:type="dxa"/>
            <w:vMerge w:val="restart"/>
            <w:vAlign w:val="center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連絡先</w:t>
            </w:r>
          </w:p>
        </w:tc>
        <w:tc>
          <w:tcPr>
            <w:tcW w:w="6580" w:type="dxa"/>
            <w:vAlign w:val="center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　話</w:t>
            </w:r>
          </w:p>
        </w:tc>
      </w:tr>
      <w:tr>
        <w:trPr>
          <w:trHeight w:val="556" w:hRule="atLeast"/>
        </w:trPr>
        <w:tc>
          <w:tcPr>
            <w:tcW w:w="199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80" w:type="dxa"/>
            <w:vAlign w:val="center"/>
          </w:tcPr>
          <w:p>
            <w:pPr>
              <w:pStyle w:val="0"/>
              <w:tabs>
                <w:tab w:val="left" w:leader="none" w:pos="864"/>
              </w:tabs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メール（任意）</w:t>
            </w:r>
          </w:p>
        </w:tc>
      </w:tr>
      <w:tr>
        <w:trPr>
          <w:trHeight w:val="556" w:hRule="atLeast"/>
        </w:trPr>
        <w:tc>
          <w:tcPr>
            <w:tcW w:w="199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サイト</w:t>
            </w:r>
            <w:r>
              <w:rPr>
                <w:rFonts w:hint="eastAsia" w:ascii="Meiryo UI" w:hAnsi="Meiryo UI" w:eastAsia="Meiryo UI"/>
              </w:rPr>
              <w:t>URL</w:t>
            </w:r>
            <w:r>
              <w:rPr>
                <w:rFonts w:hint="eastAsia" w:ascii="Meiryo UI" w:hAnsi="Meiryo UI" w:eastAsia="Meiryo UI"/>
              </w:rPr>
              <w:t>（任意）</w:t>
            </w:r>
          </w:p>
        </w:tc>
        <w:tc>
          <w:tcPr>
            <w:tcW w:w="65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199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担当者</w:t>
            </w:r>
          </w:p>
        </w:tc>
        <w:tc>
          <w:tcPr>
            <w:tcW w:w="65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※　事業者の所在地・業種は問いません。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※　支部・支店・課等　単位で申請できます。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記入後、福祉課に提出してください。提出方法は問いません。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ステッカーが届きましたら、店舗などに貼付をお願いします。</w:t>
      </w:r>
    </w:p>
    <w:p>
      <w:pPr>
        <w:pStyle w:val="0"/>
        <w:tabs>
          <w:tab w:val="left" w:leader="none" w:pos="864"/>
        </w:tabs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sz w:val="21"/>
        </w:rPr>
        <w:t>なお、申請から２週間経過してもステッカーが届かない場合、お手数ですが、福祉課まで御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467360</wp:posOffset>
                </wp:positionV>
                <wp:extent cx="3022600" cy="1047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0226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  <w:sz w:val="24"/>
                              </w:rPr>
                              <w:t>問合せ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福祉保健部福祉課障がい支援係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80"/>
                                <w:kern w:val="0"/>
                                <w:sz w:val="24"/>
                                <w:fitText w:val="720" w:id="1"/>
                              </w:rPr>
                              <w:t>TE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kern w:val="0"/>
                                <w:sz w:val="24"/>
                                <w:fitText w:val="720" w:id="1"/>
                              </w:rPr>
                              <w:t>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0256-34-5408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80"/>
                                <w:kern w:val="0"/>
                                <w:sz w:val="24"/>
                                <w:fitText w:val="720" w:id="2"/>
                              </w:rPr>
                              <w:t>FA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kern w:val="0"/>
                                <w:sz w:val="24"/>
                                <w:fitText w:val="720" w:id="2"/>
                              </w:rPr>
                              <w:t>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0256-35-2150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80"/>
                                <w:kern w:val="0"/>
                                <w:sz w:val="24"/>
                                <w:fitText w:val="720" w:id="3"/>
                              </w:rPr>
                              <w:t>MAI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kern w:val="0"/>
                                <w:sz w:val="24"/>
                                <w:fitText w:val="720" w:id="3"/>
                              </w:rPr>
                              <w:t>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fukusi@city.sanjo.niigata.jp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8;mso-wrap-distance-left:16pt;width:238pt;height:82.5pt;mso-position-horizontal-relative:text;position:absolute;margin-left:186.1pt;margin-top:36.79pt;mso-wrap-distance-bottom:0pt;mso-wrap-distance-right:16pt;mso-wrap-distance-top:0pt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kern w:val="0"/>
                          <w:sz w:val="24"/>
                        </w:rPr>
                        <w:t>問合せ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福祉保健部福祉課障がい支援係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80"/>
                          <w:kern w:val="0"/>
                          <w:sz w:val="24"/>
                          <w:fitText w:val="720" w:id="1"/>
                        </w:rPr>
                        <w:t>TE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kern w:val="0"/>
                          <w:sz w:val="24"/>
                          <w:fitText w:val="720" w:id="1"/>
                        </w:rPr>
                        <w:t>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0256-34-5408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80"/>
                          <w:kern w:val="0"/>
                          <w:sz w:val="24"/>
                          <w:fitText w:val="720" w:id="2"/>
                        </w:rPr>
                        <w:t>FA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kern w:val="0"/>
                          <w:sz w:val="24"/>
                          <w:fitText w:val="720" w:id="2"/>
                        </w:rPr>
                        <w:t>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0256-35-2150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80"/>
                          <w:kern w:val="0"/>
                          <w:sz w:val="24"/>
                          <w:fitText w:val="720" w:id="3"/>
                        </w:rPr>
                        <w:t>MAI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kern w:val="0"/>
                          <w:sz w:val="24"/>
                          <w:fitText w:val="720" w:id="3"/>
                        </w:rPr>
                        <w:t>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fukusi@city.sanjo.niigata.jp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21"/>
        </w:rPr>
        <w:t>連絡ください。</w:t>
      </w: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Meiryo UI" w:hAnsi="Meiryo UI" w:eastAsia="Meiryo UI"/>
        </w:rPr>
      </w:pPr>
      <w:bookmarkStart w:id="1" w:name="_GoBack"/>
      <w:bookmarkEnd w:id="1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algun Gothic">
    <w:panose1 w:val="000008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9CC8E0"/>
    <w:lvl w:ilvl="0" w:tplc="33A0F564">
      <w:numFmt w:val="bullet"/>
      <w:lvlText w:val="□"/>
      <w:lvlJc w:val="left"/>
      <w:pPr>
        <w:ind w:left="360" w:hanging="360"/>
      </w:pPr>
      <w:rPr>
        <w:rFonts w:hint="eastAsia" w:ascii="BIZ UDゴシック" w:hAnsi="BIZ UDゴシック" w:eastAsia="BIZ UD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スタイル1"/>
    <w:basedOn w:val="0"/>
    <w:next w:val="20"/>
    <w:link w:val="21"/>
    <w:uiPriority w:val="0"/>
    <w:qFormat/>
    <w:pPr>
      <w:jc w:val="center"/>
    </w:pPr>
    <w:rPr>
      <w:rFonts w:ascii="UD デジタル 教科書体 NP-R" w:hAnsi="UD デジタル 教科書体 NP-R" w:eastAsia="UD デジタル 教科書体 NP-R"/>
      <w:b w:val="1"/>
      <w:color w:val="000000" w:themeColor="text1"/>
      <w:kern w:val="24"/>
      <w:sz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styleId="21" w:customStyle="1">
    <w:name w:val="スタイル1 (文字)"/>
    <w:basedOn w:val="10"/>
    <w:next w:val="21"/>
    <w:link w:val="20"/>
    <w:uiPriority w:val="0"/>
    <w:rPr>
      <w:rFonts w:ascii="UD デジタル 教科書体 NP-R" w:hAnsi="UD デジタル 教科書体 NP-R" w:eastAsia="UD デジタル 教科書体 NP-R"/>
      <w:b w:val="1"/>
      <w:color w:val="000000" w:themeColor="text1"/>
      <w:kern w:val="24"/>
      <w:sz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2</Pages>
  <Words>11</Words>
  <Characters>845</Characters>
  <Application>JUST Note</Application>
  <Lines>92</Lines>
  <Paragraphs>40</Paragraphs>
  <CharactersWithSpaces>903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久美子</dc:creator>
  <cp:lastModifiedBy>大橋　沙織</cp:lastModifiedBy>
  <cp:lastPrinted>2022-09-22T01:15:00Z</cp:lastPrinted>
  <dcterms:created xsi:type="dcterms:W3CDTF">2022-06-13T01:39:00Z</dcterms:created>
  <dcterms:modified xsi:type="dcterms:W3CDTF">2023-08-08T06:21:12Z</dcterms:modified>
  <cp:revision>25</cp:revision>
</cp:coreProperties>
</file>