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三条市物価高騰対応高齢者福祉事業者支援金交付要領</w:t>
      </w:r>
      <w:bookmarkStart w:id="0" w:name="_GoBack"/>
      <w:bookmarkEnd w:id="0"/>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（趣旨）</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第１条　この要領は、エネルギー・食料品価格高騰の影響を受けている高齢者福祉事業者等に対し、三条市物価高騰対応高齢者福祉事業者支援金（以下「支援金」という。）を交付することについて、三条市補助金等交付規則（平成</w:t>
      </w:r>
      <w:r>
        <w:rPr>
          <w:rFonts w:hint="eastAsia" w:ascii="ＭＳ 明朝" w:hAnsi="ＭＳ 明朝" w:eastAsia="ＭＳ 明朝"/>
          <w:color w:val="auto"/>
          <w:sz w:val="24"/>
        </w:rPr>
        <w:t>1</w:t>
      </w:r>
      <w:r>
        <w:rPr>
          <w:rFonts w:hint="default" w:ascii="ＭＳ 明朝" w:hAnsi="ＭＳ 明朝" w:eastAsia="ＭＳ 明朝"/>
          <w:color w:val="auto"/>
          <w:sz w:val="24"/>
        </w:rPr>
        <w:t>7</w:t>
      </w:r>
      <w:r>
        <w:rPr>
          <w:rFonts w:hint="eastAsia" w:ascii="ＭＳ 明朝" w:hAnsi="ＭＳ 明朝" w:eastAsia="ＭＳ 明朝"/>
          <w:color w:val="auto"/>
          <w:sz w:val="24"/>
        </w:rPr>
        <w:t>年規則第</w:t>
      </w:r>
      <w:r>
        <w:rPr>
          <w:rFonts w:hint="eastAsia" w:ascii="ＭＳ 明朝" w:hAnsi="ＭＳ 明朝" w:eastAsia="ＭＳ 明朝"/>
          <w:color w:val="auto"/>
          <w:sz w:val="24"/>
        </w:rPr>
        <w:t>4</w:t>
      </w:r>
      <w:r>
        <w:rPr>
          <w:rFonts w:hint="default" w:ascii="ＭＳ 明朝" w:hAnsi="ＭＳ 明朝" w:eastAsia="ＭＳ 明朝"/>
          <w:color w:val="auto"/>
          <w:sz w:val="24"/>
        </w:rPr>
        <w:t>1</w:t>
      </w:r>
      <w:r>
        <w:rPr>
          <w:rFonts w:hint="eastAsia" w:ascii="ＭＳ 明朝" w:hAnsi="ＭＳ 明朝" w:eastAsia="ＭＳ 明朝"/>
          <w:color w:val="auto"/>
          <w:sz w:val="24"/>
        </w:rPr>
        <w:t>号）に定めるもののほか、必要な事項を定めるものとする。</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（定義）</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第２条　この要領において、使用する用語は、次の各号に掲げる法律において使用する用語の例による。</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（１）介護保険法（平成９年法律第</w:t>
      </w:r>
      <w:r>
        <w:rPr>
          <w:rFonts w:hint="eastAsia" w:ascii="ＭＳ 明朝" w:hAnsi="ＭＳ 明朝" w:eastAsia="ＭＳ 明朝"/>
          <w:color w:val="auto"/>
          <w:sz w:val="24"/>
        </w:rPr>
        <w:t>1</w:t>
      </w:r>
      <w:r>
        <w:rPr>
          <w:rFonts w:hint="default" w:ascii="ＭＳ 明朝" w:hAnsi="ＭＳ 明朝" w:eastAsia="ＭＳ 明朝"/>
          <w:color w:val="auto"/>
          <w:sz w:val="24"/>
        </w:rPr>
        <w:t>23</w:t>
      </w:r>
      <w:r>
        <w:rPr>
          <w:rFonts w:hint="eastAsia" w:ascii="ＭＳ 明朝" w:hAnsi="ＭＳ 明朝" w:eastAsia="ＭＳ 明朝"/>
          <w:color w:val="auto"/>
          <w:sz w:val="24"/>
        </w:rPr>
        <w:t>号）</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（２）老人福祉法（昭和</w:t>
      </w:r>
      <w:r>
        <w:rPr>
          <w:rFonts w:hint="eastAsia" w:ascii="ＭＳ 明朝" w:hAnsi="ＭＳ 明朝" w:eastAsia="ＭＳ 明朝"/>
          <w:color w:val="auto"/>
          <w:sz w:val="24"/>
        </w:rPr>
        <w:t>3</w:t>
      </w:r>
      <w:r>
        <w:rPr>
          <w:rFonts w:hint="default" w:ascii="ＭＳ 明朝" w:hAnsi="ＭＳ 明朝" w:eastAsia="ＭＳ 明朝"/>
          <w:color w:val="auto"/>
          <w:sz w:val="24"/>
        </w:rPr>
        <w:t>8</w:t>
      </w:r>
      <w:r>
        <w:rPr>
          <w:rFonts w:hint="eastAsia" w:ascii="ＭＳ 明朝" w:hAnsi="ＭＳ 明朝" w:eastAsia="ＭＳ 明朝"/>
          <w:color w:val="auto"/>
          <w:sz w:val="24"/>
        </w:rPr>
        <w:t>年法律第</w:t>
      </w:r>
      <w:r>
        <w:rPr>
          <w:rFonts w:hint="eastAsia" w:ascii="ＭＳ 明朝" w:hAnsi="ＭＳ 明朝" w:eastAsia="ＭＳ 明朝"/>
          <w:color w:val="auto"/>
          <w:sz w:val="24"/>
        </w:rPr>
        <w:t>1</w:t>
      </w:r>
      <w:r>
        <w:rPr>
          <w:rFonts w:hint="default" w:ascii="ＭＳ 明朝" w:hAnsi="ＭＳ 明朝" w:eastAsia="ＭＳ 明朝"/>
          <w:color w:val="auto"/>
          <w:sz w:val="24"/>
        </w:rPr>
        <w:t>33</w:t>
      </w:r>
      <w:r>
        <w:rPr>
          <w:rFonts w:hint="eastAsia" w:ascii="ＭＳ 明朝" w:hAnsi="ＭＳ 明朝" w:eastAsia="ＭＳ 明朝"/>
          <w:color w:val="auto"/>
          <w:sz w:val="24"/>
        </w:rPr>
        <w:t>号）</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２　この要領において、次の各号に掲げる用語の意義は、当該各号に定めるところによる。</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（１）高齢者福祉事業者等　三条市に住所を有し、関係法等の規定により新潟県若しくは本市の指定、許可、認可、認定又は登録がなされたものとし、次に掲げる施設又はサービスをいう。</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ア　訪問介護</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イ　訪問入浴介護</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ウ　訪問看護</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エ　訪問リハビリテーション</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オ　定期巡回・随時対応型訪問介護看護</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カ　通所介護</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キ　地域密着型通所介護</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ク　認知症対応型通所介護</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ケ　小規模多機能型居宅介護</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コ　複合型サービス（看護小規模多機能型居宅介護）</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サ　短期入所生活介護</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シ　介護老人福祉施設</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ス　介護老人保健施設</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セ　介護医療院</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ソ　認知症対応型共同生活介護</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タ　地域密着型介護老人福祉施設入所者生活介護</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チ　居宅介護支援</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ツ　介護予防支援</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テ　軽費老人ホーム</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ト　養護老人ホーム</w:t>
      </w:r>
    </w:p>
    <w:p>
      <w:pPr>
        <w:pStyle w:val="0"/>
        <w:ind w:left="480" w:hanging="480" w:hangingChars="200"/>
        <w:rPr>
          <w:rFonts w:hint="default" w:ascii="ＭＳ 明朝" w:hAnsi="ＭＳ 明朝" w:eastAsia="ＭＳ 明朝"/>
          <w:color w:val="auto"/>
          <w:sz w:val="24"/>
        </w:rPr>
      </w:pPr>
      <w:r>
        <w:rPr>
          <w:rFonts w:hint="eastAsia" w:ascii="ＭＳ 明朝" w:hAnsi="ＭＳ 明朝" w:eastAsia="ＭＳ 明朝"/>
          <w:color w:val="auto"/>
          <w:sz w:val="24"/>
        </w:rPr>
        <w:t>（２）前号に掲げる施設及びサービスには、各介護予防サービス及び介護予防・日常生活支援総合事業における訪問型サービス、通所型サービスの指定を受けたものも含むものとし、空床利用型及び介護保険法第</w:t>
      </w:r>
      <w:r>
        <w:rPr>
          <w:rFonts w:hint="eastAsia" w:ascii="ＭＳ 明朝" w:hAnsi="ＭＳ 明朝" w:eastAsia="ＭＳ 明朝"/>
          <w:color w:val="auto"/>
          <w:sz w:val="24"/>
        </w:rPr>
        <w:t>7</w:t>
      </w:r>
      <w:r>
        <w:rPr>
          <w:rFonts w:hint="default" w:ascii="ＭＳ 明朝" w:hAnsi="ＭＳ 明朝" w:eastAsia="ＭＳ 明朝"/>
          <w:color w:val="auto"/>
          <w:sz w:val="24"/>
        </w:rPr>
        <w:t>1</w:t>
      </w:r>
      <w:r>
        <w:rPr>
          <w:rFonts w:hint="eastAsia" w:ascii="ＭＳ 明朝" w:hAnsi="ＭＳ 明朝" w:eastAsia="ＭＳ 明朝"/>
          <w:color w:val="auto"/>
          <w:sz w:val="24"/>
        </w:rPr>
        <w:t>条の規定において介護保険施設に指定されたとみなされる施設及びサービスは含まないものとする。</w:t>
      </w:r>
    </w:p>
    <w:p>
      <w:pPr>
        <w:pStyle w:val="0"/>
        <w:ind w:left="480" w:hanging="480" w:hangingChars="200"/>
        <w:rPr>
          <w:rFonts w:hint="default" w:ascii="ＭＳ 明朝" w:hAnsi="ＭＳ 明朝" w:eastAsia="ＭＳ 明朝"/>
          <w:color w:val="auto"/>
          <w:sz w:val="24"/>
        </w:rPr>
      </w:pPr>
      <w:r>
        <w:rPr>
          <w:rFonts w:hint="eastAsia" w:ascii="ＭＳ 明朝" w:hAnsi="ＭＳ 明朝" w:eastAsia="ＭＳ 明朝"/>
          <w:color w:val="auto"/>
          <w:sz w:val="24"/>
        </w:rPr>
        <w:t>（３）法人等　前号に掲げる高齢者福祉事業者等を運営する法人等をいう。</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（申請者）</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第３条　支援金の交付を受けることができる者（以下「申請者」という。）は、令和</w:t>
      </w:r>
      <w:r>
        <w:rPr>
          <w:rFonts w:hint="eastAsia" w:ascii="ＭＳ 明朝" w:hAnsi="ＭＳ 明朝" w:eastAsia="ＭＳ 明朝"/>
          <w:strike w:val="0"/>
          <w:dstrike w:val="0"/>
          <w:color w:val="auto"/>
          <w:sz w:val="24"/>
        </w:rPr>
        <w:t>８</w:t>
      </w:r>
      <w:r>
        <w:rPr>
          <w:rFonts w:hint="eastAsia" w:ascii="ＭＳ 明朝" w:hAnsi="ＭＳ 明朝" w:eastAsia="ＭＳ 明朝"/>
          <w:color w:val="auto"/>
          <w:sz w:val="24"/>
        </w:rPr>
        <w:t>年</w:t>
      </w:r>
      <w:r>
        <w:rPr>
          <w:rFonts w:hint="eastAsia" w:ascii="ＭＳ 明朝" w:hAnsi="ＭＳ 明朝" w:eastAsia="ＭＳ 明朝"/>
          <w:strike w:val="0"/>
          <w:dstrike w:val="0"/>
          <w:color w:val="auto"/>
          <w:sz w:val="24"/>
        </w:rPr>
        <w:t>４</w:t>
      </w:r>
      <w:r>
        <w:rPr>
          <w:rFonts w:hint="eastAsia" w:ascii="ＭＳ 明朝" w:hAnsi="ＭＳ 明朝" w:eastAsia="ＭＳ 明朝"/>
          <w:color w:val="auto"/>
          <w:sz w:val="24"/>
        </w:rPr>
        <w:t>月１日現在において、高齢者福祉事業者等を運営する法人等とする。ただし、下記の高齢者福祉事業者等は除く。</w:t>
      </w:r>
    </w:p>
    <w:p>
      <w:pPr>
        <w:pStyle w:val="0"/>
        <w:ind w:left="720" w:hanging="720" w:hangingChars="300"/>
        <w:rPr>
          <w:rFonts w:hint="default" w:ascii="ＭＳ 明朝" w:hAnsi="ＭＳ 明朝" w:eastAsia="ＭＳ 明朝"/>
          <w:color w:val="auto"/>
          <w:sz w:val="24"/>
        </w:rPr>
      </w:pPr>
      <w:r>
        <w:rPr>
          <w:rFonts w:hint="eastAsia" w:ascii="ＭＳ 明朝" w:hAnsi="ＭＳ 明朝" w:eastAsia="ＭＳ 明朝"/>
          <w:color w:val="auto"/>
          <w:sz w:val="24"/>
        </w:rPr>
        <w:t>（１）申請時点で休止又は廃止している高齢者福祉事業者等</w:t>
      </w:r>
    </w:p>
    <w:p>
      <w:pPr>
        <w:pStyle w:val="0"/>
        <w:ind w:firstLine="480" w:firstLineChars="200"/>
        <w:rPr>
          <w:rFonts w:hint="default" w:ascii="ＭＳ 明朝" w:hAnsi="ＭＳ 明朝" w:eastAsia="ＭＳ 明朝"/>
          <w:color w:val="auto"/>
          <w:sz w:val="24"/>
        </w:rPr>
      </w:pPr>
      <w:r>
        <w:rPr>
          <w:rFonts w:hint="eastAsia" w:ascii="ＭＳ 明朝" w:hAnsi="ＭＳ 明朝" w:eastAsia="ＭＳ 明朝"/>
          <w:color w:val="auto"/>
          <w:sz w:val="24"/>
        </w:rPr>
        <w:t>（感染症発生に伴う一時的な休止の場合を除く。</w:t>
      </w:r>
      <w:r>
        <w:rPr>
          <w:rFonts w:hint="eastAsia" w:ascii="ＭＳ 明朝" w:hAnsi="ＭＳ 明朝" w:eastAsia="ＭＳ 明朝"/>
          <w:color w:val="auto"/>
          <w:sz w:val="24"/>
        </w:rPr>
        <w:t>)</w:t>
      </w:r>
    </w:p>
    <w:p>
      <w:pPr>
        <w:pStyle w:val="0"/>
        <w:ind w:left="735" w:leftChars="7" w:hanging="720" w:hangingChars="300"/>
        <w:rPr>
          <w:rFonts w:hint="default" w:ascii="ＭＳ 明朝" w:hAnsi="ＭＳ 明朝" w:eastAsia="ＭＳ 明朝"/>
          <w:color w:val="auto"/>
          <w:sz w:val="24"/>
        </w:rPr>
      </w:pPr>
      <w:r>
        <w:rPr>
          <w:rFonts w:hint="eastAsia" w:ascii="ＭＳ 明朝" w:hAnsi="ＭＳ 明朝" w:eastAsia="ＭＳ 明朝"/>
          <w:color w:val="auto"/>
          <w:sz w:val="24"/>
        </w:rPr>
        <w:t>（２）今年度中に休止又は廃止を予定している高齢者施設等</w:t>
      </w:r>
    </w:p>
    <w:p>
      <w:pPr>
        <w:pStyle w:val="0"/>
        <w:ind w:left="420" w:leftChars="200"/>
        <w:rPr>
          <w:rFonts w:hint="default" w:ascii="ＭＳ 明朝" w:hAnsi="ＭＳ 明朝" w:eastAsia="ＭＳ 明朝"/>
          <w:color w:val="auto"/>
          <w:sz w:val="24"/>
        </w:rPr>
      </w:pPr>
      <w:r>
        <w:rPr>
          <w:rFonts w:hint="eastAsia" w:ascii="ＭＳ 明朝" w:hAnsi="ＭＳ 明朝" w:eastAsia="ＭＳ 明朝"/>
          <w:color w:val="auto"/>
          <w:sz w:val="24"/>
        </w:rPr>
        <w:t>（当該施設等が他の法人等に引き継がれ、年度末まで事業が継続される場合を除く。）</w:t>
      </w:r>
    </w:p>
    <w:p>
      <w:pPr>
        <w:pStyle w:val="0"/>
        <w:ind w:left="735" w:leftChars="7" w:hanging="720" w:hangingChars="300"/>
        <w:rPr>
          <w:rFonts w:hint="default" w:ascii="ＭＳ 明朝" w:hAnsi="ＭＳ 明朝" w:eastAsia="ＭＳ 明朝"/>
          <w:color w:val="auto"/>
          <w:sz w:val="24"/>
        </w:rPr>
      </w:pPr>
      <w:r>
        <w:rPr>
          <w:rFonts w:hint="eastAsia" w:ascii="ＭＳ 明朝" w:hAnsi="ＭＳ 明朝" w:eastAsia="ＭＳ 明朝"/>
          <w:color w:val="auto"/>
          <w:sz w:val="24"/>
        </w:rPr>
        <w:t>（３）市税を滞納している者</w:t>
      </w:r>
    </w:p>
    <w:p>
      <w:pPr>
        <w:pStyle w:val="0"/>
        <w:ind w:left="735" w:leftChars="7" w:hanging="720" w:hangingChars="300"/>
        <w:rPr>
          <w:rFonts w:hint="default" w:ascii="ＭＳ 明朝" w:hAnsi="ＭＳ 明朝" w:eastAsia="ＭＳ 明朝"/>
          <w:color w:val="auto"/>
          <w:sz w:val="24"/>
        </w:rPr>
      </w:pPr>
      <w:r>
        <w:rPr>
          <w:rFonts w:hint="eastAsia" w:ascii="ＭＳ 明朝" w:hAnsi="ＭＳ 明朝" w:eastAsia="ＭＳ 明朝"/>
          <w:color w:val="auto"/>
          <w:sz w:val="24"/>
        </w:rPr>
        <w:t>（４）その他市長が不適当と認める者</w:t>
      </w:r>
    </w:p>
    <w:p>
      <w:pPr>
        <w:pStyle w:val="0"/>
        <w:ind w:left="240" w:hanging="240" w:hangingChars="10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（支援金の額及び算定方法）</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第４条　支援金の額及び算定方法は、別表に定める施設及びサービスの区分ごとに交付することとする。</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２　法人等において複数の高齢者福祉事業者等を運営している場合は、合算して交付することとする。</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３　支援金の交付は、一の法人につき１回とする。</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（交付金の申請）</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第５条　申請者は、支援金の交付を受けようとする者は、市長が定める日までに三条市物価高騰対応高齢者福祉事業者支援金交付申請書兼実績報告書（様式第１号）を市長に提出しなければならない。</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２　前項の規定にかかわらず市長が必要と認めた場合は、交付に審査に当たって必要な書類を提出させることができる。</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（交付決定及び額の確定）</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第６条　市長は、前条の規定により提出された申請書を受理した時は、その内容を審査し、交付又は不交付を決定する。</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２　市長は、前項の規定により支援金を交付すること又は交付しないことを決定したときは、申請者に対し、三条市物価高騰対応高齢者福祉事業者支援金交付（不交付）決定通知書兼支援金確定通知書（様式第２号）により通知する。</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（検査及び報告）</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第７条　市長は、必要があると認めるときは、申請者から報告若しくは資料の提出を求め、又は、職員に申請書の法人等の事務所及び高齢者福祉事業者等に立ち入らせ、書類その他の物件を検査させ、若しくは、関係者へ質問させるものとする。</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２　申請者は、検査及び報告等の求めがあったときは、これに応じなければならない。</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（交付決定の取消し）</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第８条　市長は、前条の規定による検査で交付決定を受けた者が法令又は本要領に違反したこと又は虚偽その他不正な手段により交付決定を受けたことが判明したときは、支援金の交付決定の全部又は一部を取り消すものとする。</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２　市長は、前項の規定により支援金の交付決定を取り消した場合は、三条市物価高騰対応高齢者福祉事業者支援金交付決定取消通知書（様式第３号）により、交付決定を受けた者に通知するものとする。</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（支援金の返還）</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第９条　前条の第２項による交付決定の取消しを受けた者は、当該取消しにかかる部分について既に支援金の交付を受けている場合は、三条市物価高騰対応高齢者福祉事業者支援金返還命令書（様式第４号）により市長が定める期日までに当該支援金を返還しなければならない。</w:t>
      </w:r>
    </w:p>
    <w:p>
      <w:pPr>
        <w:pStyle w:val="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（関係書類の整備及び保存）</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第</w:t>
      </w:r>
      <w:r>
        <w:rPr>
          <w:rFonts w:hint="eastAsia" w:ascii="ＭＳ 明朝" w:hAnsi="ＭＳ 明朝" w:eastAsia="ＭＳ 明朝"/>
          <w:color w:val="auto"/>
          <w:sz w:val="24"/>
        </w:rPr>
        <w:t>1</w:t>
      </w:r>
      <w:r>
        <w:rPr>
          <w:rFonts w:hint="default" w:ascii="ＭＳ 明朝" w:hAnsi="ＭＳ 明朝" w:eastAsia="ＭＳ 明朝"/>
          <w:color w:val="auto"/>
          <w:sz w:val="24"/>
        </w:rPr>
        <w:t>0</w:t>
      </w:r>
      <w:r>
        <w:rPr>
          <w:rFonts w:hint="eastAsia" w:ascii="ＭＳ 明朝" w:hAnsi="ＭＳ 明朝" w:eastAsia="ＭＳ 明朝"/>
          <w:color w:val="auto"/>
          <w:sz w:val="24"/>
        </w:rPr>
        <w:t>条　支援金の交付を受けた者は支援金に係る書類を備え、交付の決定を受けた日の属する会計年度の終了後５年間保存しておかなければならない。</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（その他）</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第</w:t>
      </w:r>
      <w:r>
        <w:rPr>
          <w:rFonts w:hint="eastAsia" w:ascii="ＭＳ 明朝" w:hAnsi="ＭＳ 明朝" w:eastAsia="ＭＳ 明朝"/>
          <w:color w:val="auto"/>
          <w:sz w:val="24"/>
        </w:rPr>
        <w:t>1</w:t>
      </w:r>
      <w:r>
        <w:rPr>
          <w:rFonts w:hint="default" w:ascii="ＭＳ 明朝" w:hAnsi="ＭＳ 明朝" w:eastAsia="ＭＳ 明朝"/>
          <w:color w:val="auto"/>
          <w:sz w:val="24"/>
        </w:rPr>
        <w:t>1</w:t>
      </w:r>
      <w:r>
        <w:rPr>
          <w:rFonts w:hint="eastAsia" w:ascii="ＭＳ 明朝" w:hAnsi="ＭＳ 明朝" w:eastAsia="ＭＳ 明朝"/>
          <w:color w:val="auto"/>
          <w:sz w:val="24"/>
        </w:rPr>
        <w:t>条　この要領に定めるもののほか、必要な事項は市長が別に定める。</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附　則</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１　</w:t>
      </w:r>
      <w:r>
        <w:rPr>
          <w:rFonts w:hint="eastAsia" w:ascii="ＭＳ 明朝" w:hAnsi="ＭＳ 明朝" w:eastAsia="ＭＳ 明朝"/>
          <w:color w:val="auto"/>
          <w:kern w:val="0"/>
          <w:sz w:val="24"/>
        </w:rPr>
        <w:t>この要領は、令和８年４月１日から施行する。</w:t>
      </w:r>
    </w:p>
    <w:p>
      <w:pPr>
        <w:pStyle w:val="0"/>
        <w:rPr>
          <w:rFonts w:hint="default" w:ascii="ＭＳ 明朝" w:hAnsi="ＭＳ 明朝" w:eastAsia="ＭＳ 明朝"/>
          <w:color w:val="auto"/>
          <w:sz w:val="24"/>
        </w:rPr>
      </w:pPr>
    </w:p>
    <w:p>
      <w:pPr>
        <w:pStyle w:val="0"/>
        <w:ind w:left="240" w:hanging="240" w:hangingChars="100"/>
        <w:jc w:val="left"/>
        <w:rPr>
          <w:rFonts w:hint="default" w:ascii="ＭＳ 明朝" w:hAnsi="ＭＳ 明朝" w:eastAsia="ＭＳ 明朝"/>
          <w:color w:val="auto"/>
          <w:sz w:val="24"/>
        </w:rPr>
      </w:pPr>
      <w:r>
        <w:rPr>
          <w:rFonts w:hint="eastAsia" w:ascii="ＭＳ 明朝" w:hAnsi="ＭＳ 明朝" w:eastAsia="ＭＳ 明朝"/>
          <w:color w:val="auto"/>
          <w:sz w:val="24"/>
        </w:rPr>
        <w:t>（別表）</w:t>
      </w:r>
    </w:p>
    <w:tbl>
      <w:tblPr>
        <w:tblStyle w:val="33"/>
        <w:tblW w:w="8254" w:type="dxa"/>
        <w:tblInd w:w="240" w:type="dxa"/>
        <w:tblLayout w:type="fixed"/>
        <w:tblLook w:firstRow="1" w:lastRow="0" w:firstColumn="1" w:lastColumn="0" w:noHBand="0" w:noVBand="1" w:val="04A0"/>
      </w:tblPr>
      <w:tblGrid>
        <w:gridCol w:w="6055"/>
        <w:gridCol w:w="2199"/>
      </w:tblGrid>
      <w:tr>
        <w:trPr/>
        <w:tc>
          <w:tcPr>
            <w:tcW w:w="6055" w:type="dxa"/>
            <w:vAlign w:val="top"/>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施設又はサービス種別</w:t>
            </w:r>
          </w:p>
        </w:tc>
        <w:tc>
          <w:tcPr>
            <w:tcW w:w="2199" w:type="dxa"/>
            <w:vAlign w:val="top"/>
          </w:tcPr>
          <w:p>
            <w:pPr>
              <w:pStyle w:val="0"/>
              <w:jc w:val="right"/>
              <w:rPr>
                <w:rFonts w:hint="default" w:ascii="ＭＳ 明朝" w:hAnsi="ＭＳ 明朝" w:eastAsia="ＭＳ 明朝"/>
                <w:color w:val="auto"/>
                <w:sz w:val="24"/>
              </w:rPr>
            </w:pPr>
            <w:r>
              <w:rPr>
                <w:rFonts w:hint="eastAsia" w:ascii="ＭＳ 明朝" w:hAnsi="ＭＳ 明朝" w:eastAsia="ＭＳ 明朝"/>
                <w:color w:val="auto"/>
                <w:sz w:val="24"/>
              </w:rPr>
              <w:t>支援金の額（円）</w:t>
            </w:r>
          </w:p>
        </w:tc>
      </w:tr>
      <w:tr>
        <w:trPr>
          <w:trHeight w:val="360" w:hRule="atLeast"/>
        </w:trPr>
        <w:tc>
          <w:tcPr>
            <w:tcW w:w="6055" w:type="dxa"/>
            <w:vAlign w:val="top"/>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ア　訪問介護</w:t>
            </w:r>
          </w:p>
        </w:tc>
        <w:tc>
          <w:tcPr>
            <w:tcW w:w="2199"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0" w:rightChars="-32"/>
              <w:jc w:val="right"/>
              <w:rPr>
                <w:rFonts w:hint="eastAsia"/>
                <w:color w:val="auto"/>
              </w:rPr>
            </w:pPr>
            <w:r>
              <w:rPr>
                <w:rFonts w:hint="eastAsia" w:ascii="ＭＳ 明朝" w:hAnsi="ＭＳ 明朝" w:eastAsia="ＭＳ 明朝"/>
                <w:color w:val="auto"/>
                <w:sz w:val="24"/>
              </w:rPr>
              <w:t>１事業所当たり</w:t>
            </w:r>
          </w:p>
          <w:p>
            <w:pPr>
              <w:pStyle w:val="0"/>
              <w:jc w:val="right"/>
              <w:rPr>
                <w:rFonts w:hint="default" w:ascii="ＭＳ 明朝" w:hAnsi="ＭＳ 明朝" w:eastAsia="ＭＳ 明朝"/>
                <w:color w:val="auto"/>
                <w:sz w:val="24"/>
              </w:rPr>
            </w:pPr>
            <w:r>
              <w:rPr>
                <w:rFonts w:hint="eastAsia" w:ascii="ＭＳ 明朝" w:hAnsi="ＭＳ 明朝" w:eastAsia="ＭＳ 明朝"/>
                <w:color w:val="auto"/>
                <w:sz w:val="24"/>
              </w:rPr>
              <w:t>33,800</w:t>
            </w:r>
          </w:p>
        </w:tc>
      </w:tr>
      <w:tr>
        <w:trPr/>
        <w:tc>
          <w:tcPr>
            <w:tcW w:w="6055" w:type="dxa"/>
            <w:vAlign w:val="top"/>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イ　訪問入浴介護</w:t>
            </w:r>
          </w:p>
        </w:tc>
        <w:tc>
          <w:tcPr>
            <w:tcW w:w="21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6055" w:type="dxa"/>
            <w:vAlign w:val="top"/>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ウ　訪問看護</w:t>
            </w:r>
          </w:p>
        </w:tc>
        <w:tc>
          <w:tcPr>
            <w:tcW w:w="21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6055" w:type="dxa"/>
            <w:vAlign w:val="top"/>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エ　訪問リハビリテーション</w:t>
            </w:r>
          </w:p>
        </w:tc>
        <w:tc>
          <w:tcPr>
            <w:tcW w:w="21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6055" w:type="dxa"/>
            <w:vAlign w:val="top"/>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オ　定期巡回・随時対応型訪問介護看護</w:t>
            </w:r>
          </w:p>
        </w:tc>
        <w:tc>
          <w:tcPr>
            <w:tcW w:w="219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c>
          <w:tcPr>
            <w:tcW w:w="6055" w:type="dxa"/>
            <w:vAlign w:val="top"/>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カ　通所介護</w:t>
            </w:r>
          </w:p>
        </w:tc>
        <w:tc>
          <w:tcPr>
            <w:tcW w:w="2199"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0" w:rightChars="-32"/>
              <w:jc w:val="right"/>
              <w:rPr>
                <w:rFonts w:hint="eastAsia"/>
                <w:color w:val="auto"/>
              </w:rPr>
            </w:pPr>
            <w:r>
              <w:rPr>
                <w:rFonts w:hint="eastAsia" w:ascii="ＭＳ 明朝" w:hAnsi="ＭＳ 明朝" w:eastAsia="ＭＳ 明朝"/>
                <w:color w:val="auto"/>
                <w:sz w:val="24"/>
              </w:rPr>
              <w:t>定員１人当たり</w:t>
            </w:r>
          </w:p>
          <w:p>
            <w:pPr>
              <w:pStyle w:val="0"/>
              <w:ind w:right="0" w:rightChars="-32"/>
              <w:jc w:val="right"/>
              <w:rPr>
                <w:rFonts w:hint="eastAsia"/>
                <w:color w:val="auto"/>
              </w:rPr>
            </w:pPr>
            <w:r>
              <w:rPr>
                <w:rFonts w:hint="eastAsia" w:ascii="ＭＳ 明朝" w:hAnsi="ＭＳ 明朝" w:eastAsia="ＭＳ 明朝"/>
                <w:color w:val="auto"/>
                <w:sz w:val="24"/>
              </w:rPr>
              <w:t>4</w:t>
            </w:r>
            <w:r>
              <w:rPr>
                <w:rFonts w:hint="default" w:ascii="ＭＳ 明朝" w:hAnsi="ＭＳ 明朝" w:eastAsia="ＭＳ 明朝"/>
                <w:color w:val="auto"/>
                <w:sz w:val="24"/>
              </w:rPr>
              <w:t>,</w:t>
            </w:r>
            <w:r>
              <w:rPr>
                <w:rFonts w:hint="eastAsia" w:ascii="ＭＳ 明朝" w:hAnsi="ＭＳ 明朝" w:eastAsia="ＭＳ 明朝"/>
                <w:color w:val="auto"/>
                <w:sz w:val="24"/>
              </w:rPr>
              <w:t>7</w:t>
            </w:r>
            <w:r>
              <w:rPr>
                <w:rFonts w:hint="default" w:ascii="ＭＳ 明朝" w:hAnsi="ＭＳ 明朝" w:eastAsia="ＭＳ 明朝"/>
                <w:color w:val="auto"/>
                <w:sz w:val="24"/>
              </w:rPr>
              <w:t>00</w:t>
            </w:r>
          </w:p>
        </w:tc>
      </w:tr>
      <w:tr>
        <w:trPr/>
        <w:tc>
          <w:tcPr>
            <w:tcW w:w="6055" w:type="dxa"/>
            <w:vAlign w:val="top"/>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キ　地域密着型通所介護</w:t>
            </w:r>
          </w:p>
        </w:tc>
        <w:tc>
          <w:tcPr>
            <w:tcW w:w="2199"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c>
          <w:tcPr>
            <w:tcW w:w="6055" w:type="dxa"/>
            <w:vAlign w:val="top"/>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ク　認知症対応型通所介護</w:t>
            </w:r>
          </w:p>
        </w:tc>
        <w:tc>
          <w:tcPr>
            <w:tcW w:w="219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360" w:hRule="atLeast"/>
        </w:trPr>
        <w:tc>
          <w:tcPr>
            <w:tcW w:w="6055" w:type="dxa"/>
            <w:vAlign w:val="top"/>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ケ　小規模多機能型居宅介護</w:t>
            </w:r>
          </w:p>
        </w:tc>
        <w:tc>
          <w:tcPr>
            <w:tcW w:w="2199"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0" w:rightChars="-32"/>
              <w:jc w:val="right"/>
              <w:rPr>
                <w:rFonts w:hint="default" w:ascii="ＭＳ 明朝" w:hAnsi="ＭＳ 明朝" w:eastAsia="ＭＳ 明朝"/>
                <w:color w:val="auto"/>
                <w:sz w:val="24"/>
              </w:rPr>
            </w:pPr>
            <w:r>
              <w:rPr>
                <w:rFonts w:hint="eastAsia" w:ascii="ＭＳ 明朝" w:hAnsi="ＭＳ 明朝" w:eastAsia="ＭＳ 明朝"/>
                <w:color w:val="auto"/>
                <w:sz w:val="24"/>
              </w:rPr>
              <w:t>定員１人当たり</w:t>
            </w:r>
          </w:p>
          <w:p>
            <w:pPr>
              <w:pStyle w:val="0"/>
              <w:ind w:right="0" w:rightChars="-32"/>
              <w:jc w:val="right"/>
              <w:rPr>
                <w:rFonts w:hint="default" w:ascii="ＭＳ 明朝" w:hAnsi="ＭＳ 明朝" w:eastAsia="ＭＳ 明朝"/>
                <w:color w:val="auto"/>
                <w:sz w:val="24"/>
              </w:rPr>
            </w:pPr>
            <w:r>
              <w:rPr>
                <w:rFonts w:hint="eastAsia" w:ascii="ＭＳ 明朝" w:hAnsi="ＭＳ 明朝" w:eastAsia="ＭＳ 明朝"/>
                <w:color w:val="auto"/>
                <w:sz w:val="24"/>
              </w:rPr>
              <w:t>9</w:t>
            </w:r>
            <w:r>
              <w:rPr>
                <w:rFonts w:hint="default" w:ascii="ＭＳ 明朝" w:hAnsi="ＭＳ 明朝" w:eastAsia="ＭＳ 明朝"/>
                <w:color w:val="auto"/>
                <w:sz w:val="24"/>
              </w:rPr>
              <w:t>,</w:t>
            </w:r>
            <w:r>
              <w:rPr>
                <w:rFonts w:hint="eastAsia" w:ascii="ＭＳ 明朝" w:hAnsi="ＭＳ 明朝" w:eastAsia="ＭＳ 明朝"/>
                <w:color w:val="auto"/>
                <w:sz w:val="24"/>
              </w:rPr>
              <w:t>4</w:t>
            </w:r>
            <w:r>
              <w:rPr>
                <w:rFonts w:hint="default" w:ascii="ＭＳ 明朝" w:hAnsi="ＭＳ 明朝" w:eastAsia="ＭＳ 明朝"/>
                <w:color w:val="auto"/>
                <w:sz w:val="24"/>
              </w:rPr>
              <w:t>00</w:t>
            </w:r>
          </w:p>
        </w:tc>
      </w:tr>
      <w:tr>
        <w:trPr/>
        <w:tc>
          <w:tcPr>
            <w:tcW w:w="6055" w:type="dxa"/>
            <w:vAlign w:val="top"/>
          </w:tcPr>
          <w:p>
            <w:pPr>
              <w:pStyle w:val="0"/>
              <w:rPr>
                <w:rFonts w:hint="eastAsia"/>
                <w:color w:val="auto"/>
              </w:rPr>
            </w:pPr>
            <w:r>
              <w:rPr>
                <w:rFonts w:hint="eastAsia"/>
                <w:color w:val="auto"/>
              </w:rPr>
              <w:t>コ　</w:t>
            </w:r>
            <w:r>
              <w:rPr>
                <w:rFonts w:hint="eastAsia"/>
                <w:color w:val="auto"/>
              </w:rPr>
              <w:t xml:space="preserve"> </w:t>
            </w:r>
            <w:r>
              <w:rPr>
                <w:rFonts w:hint="eastAsia" w:ascii="ＭＳ 明朝" w:hAnsi="ＭＳ 明朝" w:eastAsia="ＭＳ 明朝"/>
                <w:color w:val="auto"/>
                <w:sz w:val="24"/>
              </w:rPr>
              <w:t>複合型サービス（看護小規模多機能型居宅介護</w:t>
            </w:r>
            <w:r>
              <w:rPr>
                <w:rFonts w:hint="eastAsia" w:ascii="ＭＳ 明朝" w:hAnsi="ＭＳ 明朝" w:eastAsia="ＭＳ 明朝"/>
                <w:color w:val="auto"/>
                <w:sz w:val="24"/>
              </w:rPr>
              <w:t>)</w:t>
            </w:r>
          </w:p>
        </w:tc>
        <w:tc>
          <w:tcPr>
            <w:tcW w:w="2199"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60" w:hRule="atLeast"/>
        </w:trPr>
        <w:tc>
          <w:tcPr>
            <w:tcW w:w="6055" w:type="dxa"/>
            <w:vAlign w:val="top"/>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サ①　短期入所生活介護（単独型、併設型）</w:t>
            </w:r>
          </w:p>
        </w:tc>
        <w:tc>
          <w:tcPr>
            <w:tcW w:w="21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6055" w:type="dxa"/>
            <w:vAlign w:val="top"/>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サ②　短期入所生活介護（空床利用型）</w:t>
            </w:r>
          </w:p>
        </w:tc>
        <w:tc>
          <w:tcPr>
            <w:tcW w:w="219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360" w:hRule="atLeast"/>
        </w:trPr>
        <w:tc>
          <w:tcPr>
            <w:tcW w:w="6055" w:type="dxa"/>
            <w:vAlign w:val="top"/>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シ　介護老人福祉施設</w:t>
            </w:r>
          </w:p>
        </w:tc>
        <w:tc>
          <w:tcPr>
            <w:tcW w:w="21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6055" w:type="dxa"/>
            <w:vAlign w:val="top"/>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ス　介護老人保健施設</w:t>
            </w:r>
          </w:p>
        </w:tc>
        <w:tc>
          <w:tcPr>
            <w:tcW w:w="219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c>
          <w:tcPr>
            <w:tcW w:w="6055" w:type="dxa"/>
            <w:vAlign w:val="top"/>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セ　介護医療院</w:t>
            </w:r>
          </w:p>
        </w:tc>
        <w:tc>
          <w:tcPr>
            <w:tcW w:w="219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c>
          <w:tcPr>
            <w:tcW w:w="60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ソ　地域密着型介護老人福祉施設入所者生活介護</w:t>
            </w:r>
          </w:p>
        </w:tc>
        <w:tc>
          <w:tcPr>
            <w:tcW w:w="2199"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c>
          <w:tcPr>
            <w:tcW w:w="605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タ　認知症対応型共同生活介護</w:t>
            </w:r>
          </w:p>
        </w:tc>
        <w:tc>
          <w:tcPr>
            <w:tcW w:w="219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0" w:rightChars="-32"/>
              <w:jc w:val="right"/>
              <w:rPr>
                <w:rFonts w:hint="default" w:ascii="ＭＳ 明朝" w:hAnsi="ＭＳ 明朝" w:eastAsia="ＭＳ 明朝"/>
                <w:color w:val="auto"/>
                <w:sz w:val="24"/>
              </w:rPr>
            </w:pPr>
            <w:r>
              <w:rPr>
                <w:rFonts w:hint="eastAsia" w:ascii="ＭＳ 明朝" w:hAnsi="ＭＳ 明朝" w:eastAsia="ＭＳ 明朝"/>
                <w:color w:val="auto"/>
                <w:sz w:val="24"/>
              </w:rPr>
              <w:t>定員１人当たり</w:t>
            </w:r>
          </w:p>
          <w:p>
            <w:pPr>
              <w:pStyle w:val="0"/>
              <w:jc w:val="right"/>
              <w:rPr>
                <w:rFonts w:hint="default" w:ascii="ＭＳ 明朝" w:hAnsi="ＭＳ 明朝" w:eastAsia="ＭＳ 明朝"/>
                <w:color w:val="auto"/>
                <w:sz w:val="24"/>
              </w:rPr>
            </w:pPr>
            <w:r>
              <w:rPr>
                <w:rFonts w:hint="eastAsia" w:ascii="ＭＳ 明朝" w:hAnsi="ＭＳ 明朝" w:eastAsia="ＭＳ 明朝"/>
                <w:color w:val="auto"/>
                <w:sz w:val="24"/>
              </w:rPr>
              <w:t>9</w:t>
            </w:r>
            <w:r>
              <w:rPr>
                <w:rFonts w:hint="default" w:ascii="ＭＳ 明朝" w:hAnsi="ＭＳ 明朝" w:eastAsia="ＭＳ 明朝"/>
                <w:color w:val="auto"/>
                <w:sz w:val="24"/>
              </w:rPr>
              <w:t>,</w:t>
            </w:r>
            <w:r>
              <w:rPr>
                <w:rFonts w:hint="eastAsia" w:ascii="ＭＳ 明朝" w:hAnsi="ＭＳ 明朝" w:eastAsia="ＭＳ 明朝"/>
                <w:color w:val="auto"/>
                <w:sz w:val="24"/>
              </w:rPr>
              <w:t>4</w:t>
            </w:r>
            <w:r>
              <w:rPr>
                <w:rFonts w:hint="default" w:ascii="ＭＳ 明朝" w:hAnsi="ＭＳ 明朝" w:eastAsia="ＭＳ 明朝"/>
                <w:color w:val="auto"/>
                <w:sz w:val="24"/>
              </w:rPr>
              <w:t>00</w:t>
            </w:r>
          </w:p>
          <w:p>
            <w:pPr>
              <w:pStyle w:val="0"/>
              <w:jc w:val="right"/>
              <w:rPr>
                <w:rFonts w:hint="default" w:ascii="ＭＳ 明朝" w:hAnsi="ＭＳ 明朝" w:eastAsia="ＭＳ 明朝"/>
                <w:color w:val="auto"/>
                <w:sz w:val="24"/>
              </w:rPr>
            </w:pPr>
            <w:r>
              <w:rPr>
                <w:rFonts w:hint="eastAsia" w:ascii="ＭＳ 明朝" w:hAnsi="ＭＳ 明朝" w:eastAsia="ＭＳ 明朝"/>
                <w:color w:val="auto"/>
                <w:sz w:val="24"/>
              </w:rPr>
              <w:t>食費支援として</w:t>
            </w:r>
          </w:p>
          <w:p>
            <w:pPr>
              <w:pStyle w:val="0"/>
              <w:jc w:val="right"/>
              <w:rPr>
                <w:rFonts w:hint="default" w:ascii="ＭＳ 明朝" w:hAnsi="ＭＳ 明朝" w:eastAsia="ＭＳ 明朝"/>
                <w:color w:val="auto"/>
                <w:sz w:val="24"/>
              </w:rPr>
            </w:pPr>
            <w:r>
              <w:rPr>
                <w:rFonts w:hint="eastAsia" w:ascii="ＭＳ 明朝" w:hAnsi="ＭＳ 明朝" w:eastAsia="ＭＳ 明朝"/>
                <w:color w:val="auto"/>
                <w:sz w:val="24"/>
              </w:rPr>
              <w:t>定員１人当たり</w:t>
            </w:r>
            <w:r>
              <w:rPr>
                <w:rFonts w:hint="eastAsia" w:ascii="ＭＳ 明朝" w:hAnsi="ＭＳ 明朝" w:eastAsia="ＭＳ 明朝"/>
                <w:color w:val="auto"/>
                <w:sz w:val="24"/>
              </w:rPr>
              <w:t>18,000</w:t>
            </w:r>
          </w:p>
        </w:tc>
      </w:tr>
      <w:tr>
        <w:trPr>
          <w:trHeight w:val="180" w:hRule="atLeast"/>
        </w:trPr>
        <w:tc>
          <w:tcPr>
            <w:tcW w:w="6055" w:type="dxa"/>
            <w:vAlign w:val="top"/>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チ　居宅介護支援</w:t>
            </w:r>
          </w:p>
        </w:tc>
        <w:tc>
          <w:tcPr>
            <w:tcW w:w="2199"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color w:val="auto"/>
                <w:sz w:val="24"/>
              </w:rPr>
            </w:pPr>
            <w:r>
              <w:rPr>
                <w:rFonts w:hint="eastAsia" w:ascii="ＭＳ 明朝" w:hAnsi="ＭＳ 明朝" w:eastAsia="ＭＳ 明朝"/>
                <w:color w:val="auto"/>
                <w:sz w:val="24"/>
              </w:rPr>
              <w:t>１事業所当たり</w:t>
            </w:r>
          </w:p>
          <w:p>
            <w:pPr>
              <w:pStyle w:val="0"/>
              <w:jc w:val="right"/>
              <w:rPr>
                <w:rFonts w:hint="eastAsia"/>
                <w:color w:val="auto"/>
              </w:rPr>
            </w:pPr>
            <w:r>
              <w:rPr>
                <w:rFonts w:hint="eastAsia" w:ascii="ＭＳ 明朝" w:hAnsi="ＭＳ 明朝" w:eastAsia="ＭＳ 明朝"/>
                <w:color w:val="auto"/>
                <w:sz w:val="24"/>
              </w:rPr>
              <w:t>26</w:t>
            </w:r>
            <w:r>
              <w:rPr>
                <w:rFonts w:hint="default" w:ascii="ＭＳ 明朝" w:hAnsi="ＭＳ 明朝" w:eastAsia="ＭＳ 明朝"/>
                <w:color w:val="auto"/>
                <w:sz w:val="24"/>
              </w:rPr>
              <w:t>,</w:t>
            </w:r>
            <w:r>
              <w:rPr>
                <w:rFonts w:hint="eastAsia" w:ascii="ＭＳ 明朝" w:hAnsi="ＭＳ 明朝" w:eastAsia="ＭＳ 明朝"/>
                <w:color w:val="auto"/>
                <w:sz w:val="24"/>
              </w:rPr>
              <w:t>3</w:t>
            </w:r>
            <w:r>
              <w:rPr>
                <w:rFonts w:hint="default" w:ascii="ＭＳ 明朝" w:hAnsi="ＭＳ 明朝" w:eastAsia="ＭＳ 明朝"/>
                <w:color w:val="auto"/>
                <w:sz w:val="24"/>
              </w:rPr>
              <w:t>00</w:t>
            </w:r>
          </w:p>
        </w:tc>
      </w:tr>
      <w:tr>
        <w:trPr/>
        <w:tc>
          <w:tcPr>
            <w:tcW w:w="6055" w:type="dxa"/>
            <w:vAlign w:val="top"/>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ツ　介護予防支援</w:t>
            </w:r>
          </w:p>
        </w:tc>
        <w:tc>
          <w:tcPr>
            <w:tcW w:w="219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160" w:hRule="atLeast"/>
        </w:trPr>
        <w:tc>
          <w:tcPr>
            <w:tcW w:w="6055" w:type="dxa"/>
            <w:vAlign w:val="top"/>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テ　軽費老人ホーム</w:t>
            </w:r>
          </w:p>
        </w:tc>
        <w:tc>
          <w:tcPr>
            <w:tcW w:w="219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Chars="0"/>
              <w:jc w:val="right"/>
              <w:rPr>
                <w:rFonts w:hint="eastAsia" w:ascii="ＭＳ 明朝" w:hAnsi="ＭＳ 明朝" w:eastAsia="ＭＳ 明朝"/>
                <w:color w:val="auto"/>
                <w:sz w:val="24"/>
              </w:rPr>
            </w:pPr>
            <w:r>
              <w:rPr>
                <w:rFonts w:hint="eastAsia" w:ascii="ＭＳ 明朝" w:hAnsi="ＭＳ 明朝" w:eastAsia="ＭＳ 明朝"/>
                <w:color w:val="auto"/>
                <w:sz w:val="24"/>
              </w:rPr>
              <w:t>定員１人当たり</w:t>
            </w:r>
          </w:p>
          <w:p>
            <w:pPr>
              <w:pStyle w:val="0"/>
              <w:ind w:rightChars="0"/>
              <w:jc w:val="right"/>
              <w:rPr>
                <w:rFonts w:hint="default" w:ascii="ＭＳ 明朝" w:hAnsi="ＭＳ 明朝" w:eastAsia="ＭＳ 明朝"/>
                <w:color w:val="auto"/>
                <w:sz w:val="24"/>
              </w:rPr>
            </w:pPr>
            <w:r>
              <w:rPr>
                <w:rFonts w:hint="eastAsia" w:ascii="ＭＳ 明朝" w:hAnsi="ＭＳ 明朝" w:eastAsia="ＭＳ 明朝"/>
                <w:color w:val="auto"/>
                <w:sz w:val="24"/>
              </w:rPr>
              <w:t>9,400</w:t>
            </w:r>
          </w:p>
        </w:tc>
      </w:tr>
      <w:tr>
        <w:trPr/>
        <w:tc>
          <w:tcPr>
            <w:tcW w:w="6055" w:type="dxa"/>
            <w:vAlign w:val="top"/>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ト　養護老人ホーム</w:t>
            </w:r>
          </w:p>
        </w:tc>
        <w:tc>
          <w:tcPr>
            <w:tcW w:w="219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bl>
    <w:p>
      <w:pPr>
        <w:pStyle w:val="0"/>
        <w:ind w:left="480" w:hanging="480" w:hangingChars="200"/>
        <w:rPr>
          <w:rFonts w:hint="default" w:ascii="ＭＳ 明朝" w:hAnsi="ＭＳ 明朝" w:eastAsia="ＭＳ 明朝"/>
          <w:color w:val="auto"/>
          <w:sz w:val="24"/>
        </w:rPr>
      </w:pPr>
      <w:r>
        <w:rPr>
          <w:rFonts w:hint="eastAsia" w:ascii="ＭＳ 明朝" w:hAnsi="ＭＳ 明朝" w:eastAsia="ＭＳ 明朝"/>
          <w:color w:val="auto"/>
          <w:sz w:val="24"/>
        </w:rPr>
        <w:t>　※上記、別表には各介護予防サービス及び介護予防・日常生活支援総合事業における訪問型サービス、通所型サービスの指定を受けたものを含むものとし、空床利用型及び介護保険法第</w:t>
      </w:r>
      <w:r>
        <w:rPr>
          <w:rFonts w:hint="eastAsia" w:ascii="ＭＳ 明朝" w:hAnsi="ＭＳ 明朝" w:eastAsia="ＭＳ 明朝"/>
          <w:color w:val="auto"/>
          <w:sz w:val="24"/>
        </w:rPr>
        <w:t>7</w:t>
      </w:r>
      <w:r>
        <w:rPr>
          <w:rFonts w:hint="default" w:ascii="ＭＳ 明朝" w:hAnsi="ＭＳ 明朝" w:eastAsia="ＭＳ 明朝"/>
          <w:color w:val="auto"/>
          <w:sz w:val="24"/>
        </w:rPr>
        <w:t>1</w:t>
      </w:r>
      <w:r>
        <w:rPr>
          <w:rFonts w:hint="eastAsia" w:ascii="ＭＳ 明朝" w:hAnsi="ＭＳ 明朝" w:eastAsia="ＭＳ 明朝"/>
          <w:color w:val="auto"/>
          <w:sz w:val="24"/>
        </w:rPr>
        <w:t>条の規定において介護保険施設に指定されたとみなされる施設及びサービスは含まないものとする。</w:t>
      </w:r>
    </w:p>
    <w:p>
      <w:pPr>
        <w:pStyle w:val="0"/>
        <w:ind w:left="480" w:hanging="480" w:hangingChars="200"/>
        <w:rPr>
          <w:rFonts w:hint="default" w:ascii="ＭＳ 明朝" w:hAnsi="ＭＳ 明朝" w:eastAsia="ＭＳ 明朝"/>
          <w:color w:val="auto"/>
          <w:sz w:val="24"/>
        </w:rPr>
      </w:pPr>
    </w:p>
    <w:p>
      <w:pPr>
        <w:pStyle w:val="0"/>
        <w:ind w:left="480" w:hanging="480" w:hangingChars="200"/>
        <w:rPr>
          <w:rFonts w:hint="default" w:ascii="ＭＳ 明朝" w:hAnsi="ＭＳ 明朝" w:eastAsia="ＭＳ 明朝"/>
          <w:color w:val="auto"/>
          <w:sz w:val="24"/>
        </w:rPr>
      </w:pPr>
    </w:p>
    <w:p>
      <w:pPr>
        <w:pStyle w:val="0"/>
        <w:ind w:left="480" w:hanging="480" w:hangingChars="2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様式第１号（第５条関係）</w:t>
      </w:r>
    </w:p>
    <w:p>
      <w:pPr>
        <w:pStyle w:val="0"/>
        <w:ind w:left="240" w:hanging="240" w:hangingChars="100"/>
        <w:rPr>
          <w:rFonts w:hint="default" w:ascii="ＭＳ 明朝" w:hAnsi="ＭＳ 明朝" w:eastAsia="ＭＳ 明朝"/>
          <w:color w:val="auto"/>
          <w:sz w:val="24"/>
        </w:rPr>
      </w:pPr>
    </w:p>
    <w:p>
      <w:pPr>
        <w:pStyle w:val="0"/>
        <w:ind w:left="210" w:leftChars="100" w:firstLine="6480" w:firstLineChars="2700"/>
        <w:rPr>
          <w:rFonts w:hint="default" w:ascii="ＭＳ 明朝" w:hAnsi="ＭＳ 明朝" w:eastAsia="ＭＳ 明朝"/>
          <w:color w:val="auto"/>
          <w:sz w:val="24"/>
        </w:rPr>
      </w:pPr>
      <w:r>
        <w:rPr>
          <w:rFonts w:hint="eastAsia" w:ascii="ＭＳ 明朝" w:hAnsi="ＭＳ 明朝" w:eastAsia="ＭＳ 明朝"/>
          <w:color w:val="auto"/>
          <w:sz w:val="24"/>
        </w:rPr>
        <w:t>年　　月　　日</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（宛先）三条市長</w:t>
      </w:r>
    </w:p>
    <w:p>
      <w:pPr>
        <w:pStyle w:val="0"/>
        <w:ind w:left="240" w:hanging="240" w:hangingChars="100"/>
        <w:rPr>
          <w:rFonts w:hint="default" w:ascii="ＭＳ 明朝" w:hAnsi="ＭＳ 明朝" w:eastAsia="ＭＳ 明朝"/>
          <w:color w:val="auto"/>
          <w:sz w:val="24"/>
        </w:rPr>
      </w:pPr>
    </w:p>
    <w:p>
      <w:pPr>
        <w:pStyle w:val="0"/>
        <w:ind w:firstLine="3120" w:firstLineChars="1300"/>
        <w:rPr>
          <w:rFonts w:hint="default" w:ascii="ＭＳ 明朝" w:hAnsi="ＭＳ 明朝" w:eastAsia="ＭＳ 明朝"/>
          <w:color w:val="auto"/>
          <w:sz w:val="24"/>
        </w:rPr>
      </w:pPr>
      <w:r>
        <w:rPr>
          <w:rFonts w:hint="eastAsia" w:ascii="ＭＳ 明朝" w:hAnsi="ＭＳ 明朝" w:eastAsia="ＭＳ 明朝"/>
          <w:color w:val="auto"/>
          <w:sz w:val="24"/>
        </w:rPr>
        <w:t>申請者　住　所</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法人名</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代表者　職・氏名</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jc w:val="center"/>
        <w:rPr>
          <w:rFonts w:hint="default" w:ascii="ＭＳ 明朝" w:hAnsi="ＭＳ 明朝" w:eastAsia="ＭＳ 明朝"/>
          <w:color w:val="auto"/>
          <w:sz w:val="24"/>
        </w:rPr>
      </w:pPr>
      <w:r>
        <w:rPr>
          <w:rFonts w:hint="eastAsia" w:ascii="ＭＳ 明朝" w:hAnsi="ＭＳ 明朝" w:eastAsia="ＭＳ 明朝"/>
          <w:color w:val="auto"/>
          <w:sz w:val="24"/>
        </w:rPr>
        <w:t>三条市物価高騰対応高齢者福祉事業者支援金交付申請書兼実績報告書</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0" w:leftChars="0" w:firstLine="0" w:firstLineChars="0"/>
        <w:rPr>
          <w:rFonts w:hint="default" w:ascii="ＭＳ 明朝" w:hAnsi="ＭＳ 明朝" w:eastAsia="ＭＳ 明朝"/>
          <w:color w:val="auto"/>
          <w:sz w:val="24"/>
        </w:rPr>
      </w:pPr>
      <w:r>
        <w:rPr>
          <w:rFonts w:hint="eastAsia" w:ascii="ＭＳ 明朝" w:hAnsi="ＭＳ 明朝" w:eastAsia="ＭＳ 明朝"/>
          <w:color w:val="auto"/>
          <w:sz w:val="24"/>
        </w:rPr>
        <w:t>　三条市物価高騰対応高齢者福祉事業者支援金交付要領第５条の規定に基づき、支援金の交付を申請するとともに、実績を報告します。</w:t>
      </w:r>
    </w:p>
    <w:p>
      <w:pPr>
        <w:pStyle w:val="0"/>
        <w:ind w:left="240" w:hanging="240" w:hangingChars="100"/>
        <w:rPr>
          <w:rFonts w:hint="default" w:ascii="ＭＳ 明朝" w:hAnsi="ＭＳ 明朝" w:eastAsia="ＭＳ 明朝"/>
          <w:color w:val="auto"/>
          <w:sz w:val="24"/>
        </w:rPr>
      </w:pPr>
    </w:p>
    <w:p>
      <w:pPr>
        <w:pStyle w:val="0"/>
        <w:ind w:left="240" w:hanging="240" w:hangingChars="100"/>
        <w:jc w:val="center"/>
        <w:rPr>
          <w:rFonts w:hint="default" w:ascii="ＭＳ 明朝" w:hAnsi="ＭＳ 明朝" w:eastAsia="ＭＳ 明朝"/>
          <w:color w:val="auto"/>
          <w:sz w:val="24"/>
        </w:rPr>
      </w:pPr>
      <w:r>
        <w:rPr>
          <w:rFonts w:hint="eastAsia" w:ascii="ＭＳ 明朝" w:hAnsi="ＭＳ 明朝" w:eastAsia="ＭＳ 明朝"/>
          <w:color w:val="auto"/>
          <w:sz w:val="24"/>
        </w:rPr>
        <w:t>記</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１　交付申請・実績報告額　　　　　　　　　　　　　　　円</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２　振込先及び対象施設</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別紙　対象施設・事業所内訳書のとおり</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（様式第１号　別紙）</w:t>
      </w:r>
    </w:p>
    <w:p>
      <w:pPr>
        <w:pStyle w:val="0"/>
        <w:ind w:left="240" w:hanging="240" w:hangingChars="100"/>
        <w:rPr>
          <w:rFonts w:hint="default" w:ascii="ＭＳ 明朝" w:hAnsi="ＭＳ 明朝" w:eastAsia="ＭＳ 明朝"/>
          <w:color w:val="auto"/>
          <w:sz w:val="24"/>
        </w:rPr>
      </w:pPr>
    </w:p>
    <w:p>
      <w:pPr>
        <w:pStyle w:val="0"/>
        <w:ind w:left="240" w:hanging="240" w:hangingChars="100"/>
        <w:jc w:val="center"/>
        <w:rPr>
          <w:rFonts w:hint="default" w:ascii="ＭＳ 明朝" w:hAnsi="ＭＳ 明朝" w:eastAsia="ＭＳ 明朝"/>
          <w:color w:val="auto"/>
          <w:sz w:val="24"/>
        </w:rPr>
      </w:pPr>
      <w:r>
        <w:rPr>
          <w:rFonts w:hint="eastAsia" w:ascii="ＭＳ 明朝" w:hAnsi="ＭＳ 明朝" w:eastAsia="ＭＳ 明朝"/>
          <w:color w:val="auto"/>
          <w:sz w:val="24"/>
        </w:rPr>
        <w:t>対象施設・事業所内訳書</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１　法人情報</w:t>
      </w:r>
    </w:p>
    <w:tbl>
      <w:tblPr>
        <w:tblStyle w:val="33"/>
        <w:tblW w:w="8254" w:type="dxa"/>
        <w:tblInd w:w="240" w:type="dxa"/>
        <w:tblLayout w:type="fixed"/>
        <w:tblLook w:firstRow="1" w:lastRow="0" w:firstColumn="1" w:lastColumn="0" w:noHBand="0" w:noVBand="1" w:val="04A0"/>
      </w:tblPr>
      <w:tblGrid>
        <w:gridCol w:w="1375"/>
        <w:gridCol w:w="2751"/>
        <w:gridCol w:w="2289"/>
        <w:gridCol w:w="1839"/>
      </w:tblGrid>
      <w:tr>
        <w:trPr/>
        <w:tc>
          <w:tcPr>
            <w:tcW w:w="1375" w:type="dxa"/>
            <w:vAlign w:val="top"/>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申請日</w:t>
            </w:r>
          </w:p>
        </w:tc>
        <w:tc>
          <w:tcPr>
            <w:tcW w:w="2751" w:type="dxa"/>
            <w:vAlign w:val="top"/>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法人名</w:t>
            </w:r>
          </w:p>
        </w:tc>
        <w:tc>
          <w:tcPr>
            <w:tcW w:w="2289" w:type="dxa"/>
            <w:vAlign w:val="top"/>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電話番号</w:t>
            </w:r>
          </w:p>
        </w:tc>
        <w:tc>
          <w:tcPr>
            <w:tcW w:w="1839" w:type="dxa"/>
            <w:vAlign w:val="top"/>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担当者氏名</w:t>
            </w:r>
          </w:p>
        </w:tc>
      </w:tr>
      <w:tr>
        <w:trPr/>
        <w:tc>
          <w:tcPr>
            <w:tcW w:w="1375" w:type="dxa"/>
            <w:vAlign w:val="top"/>
          </w:tcPr>
          <w:p>
            <w:pPr>
              <w:pStyle w:val="0"/>
              <w:rPr>
                <w:rFonts w:hint="default" w:ascii="ＭＳ 明朝" w:hAnsi="ＭＳ 明朝" w:eastAsia="ＭＳ 明朝"/>
                <w:color w:val="auto"/>
                <w:sz w:val="24"/>
              </w:rPr>
            </w:pPr>
          </w:p>
        </w:tc>
        <w:tc>
          <w:tcPr>
            <w:tcW w:w="2751" w:type="dxa"/>
            <w:vAlign w:val="top"/>
          </w:tcPr>
          <w:p>
            <w:pPr>
              <w:pStyle w:val="0"/>
              <w:rPr>
                <w:rFonts w:hint="default" w:ascii="ＭＳ 明朝" w:hAnsi="ＭＳ 明朝" w:eastAsia="ＭＳ 明朝"/>
                <w:color w:val="auto"/>
                <w:sz w:val="24"/>
              </w:rPr>
            </w:pPr>
          </w:p>
        </w:tc>
        <w:tc>
          <w:tcPr>
            <w:tcW w:w="2289" w:type="dxa"/>
            <w:vAlign w:val="top"/>
          </w:tcPr>
          <w:p>
            <w:pPr>
              <w:pStyle w:val="0"/>
              <w:rPr>
                <w:rFonts w:hint="default" w:ascii="ＭＳ 明朝" w:hAnsi="ＭＳ 明朝" w:eastAsia="ＭＳ 明朝"/>
                <w:color w:val="auto"/>
                <w:sz w:val="24"/>
              </w:rPr>
            </w:pPr>
          </w:p>
        </w:tc>
        <w:tc>
          <w:tcPr>
            <w:tcW w:w="1839" w:type="dxa"/>
            <w:vAlign w:val="top"/>
          </w:tcPr>
          <w:p>
            <w:pPr>
              <w:pStyle w:val="0"/>
              <w:rPr>
                <w:rFonts w:hint="default" w:ascii="ＭＳ 明朝" w:hAnsi="ＭＳ 明朝" w:eastAsia="ＭＳ 明朝"/>
                <w:color w:val="auto"/>
                <w:sz w:val="24"/>
              </w:rPr>
            </w:pPr>
          </w:p>
        </w:tc>
      </w:tr>
    </w:tbl>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２　振込先（法人にまとめて振り込みます）</w:t>
      </w:r>
    </w:p>
    <w:tbl>
      <w:tblPr>
        <w:tblStyle w:val="33"/>
        <w:tblW w:w="8254" w:type="dxa"/>
        <w:tblInd w:w="240" w:type="dxa"/>
        <w:tblLayout w:type="fixed"/>
        <w:tblLook w:firstRow="1" w:lastRow="0" w:firstColumn="1" w:lastColumn="0" w:noHBand="0" w:noVBand="1" w:val="04A0"/>
      </w:tblPr>
      <w:tblGrid>
        <w:gridCol w:w="1375"/>
        <w:gridCol w:w="1440"/>
        <w:gridCol w:w="1440"/>
        <w:gridCol w:w="1260"/>
        <w:gridCol w:w="2739"/>
      </w:tblGrid>
      <w:tr>
        <w:trPr/>
        <w:tc>
          <w:tcPr>
            <w:tcW w:w="1375" w:type="dxa"/>
            <w:vAlign w:val="top"/>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金融機関</w:t>
            </w:r>
          </w:p>
        </w:tc>
        <w:tc>
          <w:tcPr>
            <w:tcW w:w="1440" w:type="dxa"/>
            <w:vAlign w:val="top"/>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支店名</w:t>
            </w:r>
          </w:p>
        </w:tc>
        <w:tc>
          <w:tcPr>
            <w:tcW w:w="1440" w:type="dxa"/>
            <w:vAlign w:val="top"/>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口座種別</w:t>
            </w:r>
          </w:p>
        </w:tc>
        <w:tc>
          <w:tcPr>
            <w:tcW w:w="1260" w:type="dxa"/>
            <w:vAlign w:val="top"/>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口座番号</w:t>
            </w:r>
          </w:p>
        </w:tc>
        <w:tc>
          <w:tcPr>
            <w:tcW w:w="2739" w:type="dxa"/>
            <w:vAlign w:val="top"/>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口座名義人</w:t>
            </w:r>
          </w:p>
        </w:tc>
      </w:tr>
      <w:tr>
        <w:trPr/>
        <w:tc>
          <w:tcPr>
            <w:tcW w:w="1375" w:type="dxa"/>
            <w:vAlign w:val="top"/>
          </w:tcPr>
          <w:p>
            <w:pPr>
              <w:pStyle w:val="0"/>
              <w:rPr>
                <w:rFonts w:hint="default" w:ascii="ＭＳ 明朝" w:hAnsi="ＭＳ 明朝" w:eastAsia="ＭＳ 明朝"/>
                <w:color w:val="auto"/>
                <w:sz w:val="24"/>
              </w:rPr>
            </w:pPr>
          </w:p>
        </w:tc>
        <w:tc>
          <w:tcPr>
            <w:tcW w:w="1440" w:type="dxa"/>
            <w:vAlign w:val="top"/>
          </w:tcPr>
          <w:p>
            <w:pPr>
              <w:pStyle w:val="0"/>
              <w:rPr>
                <w:rFonts w:hint="default" w:ascii="ＭＳ 明朝" w:hAnsi="ＭＳ 明朝" w:eastAsia="ＭＳ 明朝"/>
                <w:color w:val="auto"/>
                <w:sz w:val="24"/>
              </w:rPr>
            </w:pPr>
          </w:p>
        </w:tc>
        <w:tc>
          <w:tcPr>
            <w:tcW w:w="1440" w:type="dxa"/>
            <w:vAlign w:val="top"/>
          </w:tcPr>
          <w:p>
            <w:pPr>
              <w:pStyle w:val="0"/>
              <w:rPr>
                <w:rFonts w:hint="default" w:ascii="ＭＳ 明朝" w:hAnsi="ＭＳ 明朝" w:eastAsia="ＭＳ 明朝"/>
                <w:color w:val="auto"/>
                <w:sz w:val="24"/>
              </w:rPr>
            </w:pPr>
          </w:p>
        </w:tc>
        <w:tc>
          <w:tcPr>
            <w:tcW w:w="1260" w:type="dxa"/>
            <w:vAlign w:val="top"/>
          </w:tcPr>
          <w:p>
            <w:pPr>
              <w:pStyle w:val="0"/>
              <w:rPr>
                <w:rFonts w:hint="default" w:ascii="ＭＳ 明朝" w:hAnsi="ＭＳ 明朝" w:eastAsia="ＭＳ 明朝"/>
                <w:color w:val="auto"/>
                <w:sz w:val="24"/>
              </w:rPr>
            </w:pPr>
          </w:p>
        </w:tc>
        <w:tc>
          <w:tcPr>
            <w:tcW w:w="2739" w:type="dxa"/>
            <w:vAlign w:val="top"/>
          </w:tcPr>
          <w:p>
            <w:pPr>
              <w:pStyle w:val="0"/>
              <w:rPr>
                <w:rFonts w:hint="default" w:ascii="ＭＳ 明朝" w:hAnsi="ＭＳ 明朝" w:eastAsia="ＭＳ 明朝"/>
                <w:color w:val="auto"/>
                <w:sz w:val="24"/>
              </w:rPr>
            </w:pPr>
          </w:p>
        </w:tc>
      </w:tr>
    </w:tbl>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３　対象施設・事業所内訳</w:t>
      </w:r>
    </w:p>
    <w:tbl>
      <w:tblPr>
        <w:tblStyle w:val="33"/>
        <w:tblW w:w="8485" w:type="dxa"/>
        <w:tblInd w:w="240" w:type="dxa"/>
        <w:tblLayout w:type="fixed"/>
        <w:tblLook w:firstRow="1" w:lastRow="0" w:firstColumn="1" w:lastColumn="0" w:noHBand="0" w:noVBand="1" w:val="04A0"/>
      </w:tblPr>
      <w:tblGrid>
        <w:gridCol w:w="1499"/>
        <w:gridCol w:w="2062"/>
        <w:gridCol w:w="2302"/>
        <w:gridCol w:w="851"/>
        <w:gridCol w:w="1771"/>
      </w:tblGrid>
      <w:tr>
        <w:trPr/>
        <w:tc>
          <w:tcPr>
            <w:tcW w:w="1555" w:type="dxa"/>
            <w:vAlign w:val="top"/>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事業所番号</w:t>
            </w:r>
          </w:p>
        </w:tc>
        <w:tc>
          <w:tcPr>
            <w:tcW w:w="2143" w:type="dxa"/>
            <w:vAlign w:val="top"/>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施設・事業所名</w:t>
            </w:r>
          </w:p>
        </w:tc>
        <w:tc>
          <w:tcPr>
            <w:tcW w:w="2394" w:type="dxa"/>
            <w:vAlign w:val="top"/>
          </w:tcPr>
          <w:p>
            <w:pPr>
              <w:pStyle w:val="0"/>
              <w:jc w:val="center"/>
              <w:rPr>
                <w:rFonts w:hint="default" w:ascii="ＭＳ 明朝" w:hAnsi="ＭＳ 明朝" w:eastAsia="ＭＳ 明朝"/>
                <w:color w:val="auto"/>
                <w:sz w:val="23"/>
              </w:rPr>
            </w:pPr>
            <w:r>
              <w:rPr>
                <w:rFonts w:hint="eastAsia" w:ascii="ＭＳ 明朝" w:hAnsi="ＭＳ 明朝" w:eastAsia="ＭＳ 明朝"/>
                <w:color w:val="auto"/>
                <w:sz w:val="23"/>
              </w:rPr>
              <w:t>施設・サービス種別</w:t>
            </w:r>
          </w:p>
        </w:tc>
        <w:tc>
          <w:tcPr>
            <w:tcW w:w="879" w:type="dxa"/>
            <w:vAlign w:val="top"/>
          </w:tcPr>
          <w:p>
            <w:pPr>
              <w:pStyle w:val="0"/>
              <w:jc w:val="center"/>
              <w:rPr>
                <w:rFonts w:hint="eastAsia"/>
                <w:color w:val="auto"/>
              </w:rPr>
            </w:pPr>
            <w:r>
              <w:rPr>
                <w:rFonts w:hint="eastAsia"/>
                <w:color w:val="auto"/>
              </w:rPr>
              <w:t>定員数</w:t>
            </w:r>
          </w:p>
          <w:p>
            <w:pPr>
              <w:pStyle w:val="0"/>
              <w:jc w:val="center"/>
              <w:rPr>
                <w:rFonts w:hint="eastAsia"/>
                <w:color w:val="auto"/>
              </w:rPr>
            </w:pPr>
            <w:r>
              <w:rPr>
                <w:rFonts w:hint="eastAsia"/>
                <w:color w:val="auto"/>
              </w:rPr>
              <w:t>（人）※</w:t>
            </w:r>
          </w:p>
        </w:tc>
        <w:tc>
          <w:tcPr>
            <w:tcW w:w="1839" w:type="dxa"/>
            <w:vAlign w:val="top"/>
          </w:tcPr>
          <w:p>
            <w:pPr>
              <w:pStyle w:val="0"/>
              <w:jc w:val="center"/>
              <w:rPr>
                <w:rFonts w:hint="default" w:ascii="ＭＳ 明朝" w:hAnsi="ＭＳ 明朝" w:eastAsia="ＭＳ 明朝"/>
                <w:color w:val="auto"/>
                <w:sz w:val="23"/>
              </w:rPr>
            </w:pPr>
            <w:r>
              <w:rPr>
                <w:rFonts w:hint="eastAsia" w:ascii="ＭＳ 明朝" w:hAnsi="ＭＳ 明朝" w:eastAsia="ＭＳ 明朝"/>
                <w:color w:val="auto"/>
                <w:sz w:val="23"/>
              </w:rPr>
              <w:t>支援金額（円）</w:t>
            </w:r>
          </w:p>
        </w:tc>
      </w:tr>
      <w:tr>
        <w:trPr/>
        <w:tc>
          <w:tcPr>
            <w:tcW w:w="1555" w:type="dxa"/>
            <w:vAlign w:val="top"/>
          </w:tcPr>
          <w:p>
            <w:pPr>
              <w:pStyle w:val="0"/>
              <w:rPr>
                <w:rFonts w:hint="default" w:ascii="ＭＳ 明朝" w:hAnsi="ＭＳ 明朝" w:eastAsia="ＭＳ 明朝"/>
                <w:color w:val="auto"/>
                <w:sz w:val="24"/>
              </w:rPr>
            </w:pPr>
          </w:p>
        </w:tc>
        <w:tc>
          <w:tcPr>
            <w:tcW w:w="2143" w:type="dxa"/>
            <w:vAlign w:val="top"/>
          </w:tcPr>
          <w:p>
            <w:pPr>
              <w:pStyle w:val="0"/>
              <w:rPr>
                <w:rFonts w:hint="default" w:ascii="ＭＳ 明朝" w:hAnsi="ＭＳ 明朝" w:eastAsia="ＭＳ 明朝"/>
                <w:color w:val="auto"/>
                <w:sz w:val="24"/>
              </w:rPr>
            </w:pPr>
          </w:p>
        </w:tc>
        <w:tc>
          <w:tcPr>
            <w:tcW w:w="2394" w:type="dxa"/>
            <w:vAlign w:val="top"/>
          </w:tcPr>
          <w:p>
            <w:pPr>
              <w:pStyle w:val="0"/>
              <w:rPr>
                <w:rFonts w:hint="default" w:ascii="ＭＳ 明朝" w:hAnsi="ＭＳ 明朝" w:eastAsia="ＭＳ 明朝"/>
                <w:color w:val="auto"/>
                <w:sz w:val="24"/>
              </w:rPr>
            </w:pPr>
          </w:p>
        </w:tc>
        <w:tc>
          <w:tcPr>
            <w:tcW w:w="879" w:type="dxa"/>
            <w:vAlign w:val="top"/>
          </w:tcPr>
          <w:p>
            <w:pPr>
              <w:pStyle w:val="0"/>
              <w:rPr>
                <w:rFonts w:hint="eastAsia"/>
                <w:color w:val="auto"/>
              </w:rPr>
            </w:pPr>
          </w:p>
        </w:tc>
        <w:tc>
          <w:tcPr>
            <w:tcW w:w="1839" w:type="dxa"/>
            <w:vAlign w:val="top"/>
          </w:tcPr>
          <w:p>
            <w:pPr>
              <w:pStyle w:val="0"/>
              <w:rPr>
                <w:rFonts w:hint="default" w:ascii="ＭＳ 明朝" w:hAnsi="ＭＳ 明朝" w:eastAsia="ＭＳ 明朝"/>
                <w:color w:val="auto"/>
                <w:sz w:val="24"/>
              </w:rPr>
            </w:pPr>
          </w:p>
        </w:tc>
      </w:tr>
      <w:tr>
        <w:trPr/>
        <w:tc>
          <w:tcPr>
            <w:tcW w:w="1555" w:type="dxa"/>
            <w:vAlign w:val="top"/>
          </w:tcPr>
          <w:p>
            <w:pPr>
              <w:pStyle w:val="0"/>
              <w:rPr>
                <w:rFonts w:hint="default" w:ascii="ＭＳ 明朝" w:hAnsi="ＭＳ 明朝" w:eastAsia="ＭＳ 明朝"/>
                <w:color w:val="auto"/>
                <w:sz w:val="24"/>
              </w:rPr>
            </w:pPr>
          </w:p>
        </w:tc>
        <w:tc>
          <w:tcPr>
            <w:tcW w:w="2143" w:type="dxa"/>
            <w:vAlign w:val="top"/>
          </w:tcPr>
          <w:p>
            <w:pPr>
              <w:pStyle w:val="0"/>
              <w:rPr>
                <w:rFonts w:hint="default" w:ascii="ＭＳ 明朝" w:hAnsi="ＭＳ 明朝" w:eastAsia="ＭＳ 明朝"/>
                <w:color w:val="auto"/>
                <w:sz w:val="24"/>
              </w:rPr>
            </w:pPr>
          </w:p>
        </w:tc>
        <w:tc>
          <w:tcPr>
            <w:tcW w:w="2394" w:type="dxa"/>
            <w:vAlign w:val="top"/>
          </w:tcPr>
          <w:p>
            <w:pPr>
              <w:pStyle w:val="0"/>
              <w:rPr>
                <w:rFonts w:hint="default" w:ascii="ＭＳ 明朝" w:hAnsi="ＭＳ 明朝" w:eastAsia="ＭＳ 明朝"/>
                <w:color w:val="auto"/>
                <w:sz w:val="24"/>
              </w:rPr>
            </w:pPr>
          </w:p>
        </w:tc>
        <w:tc>
          <w:tcPr>
            <w:tcW w:w="879" w:type="dxa"/>
            <w:vAlign w:val="top"/>
          </w:tcPr>
          <w:p>
            <w:pPr>
              <w:pStyle w:val="0"/>
              <w:rPr>
                <w:rFonts w:hint="eastAsia"/>
                <w:color w:val="auto"/>
              </w:rPr>
            </w:pPr>
          </w:p>
        </w:tc>
        <w:tc>
          <w:tcPr>
            <w:tcW w:w="1839" w:type="dxa"/>
            <w:vAlign w:val="top"/>
          </w:tcPr>
          <w:p>
            <w:pPr>
              <w:pStyle w:val="0"/>
              <w:rPr>
                <w:rFonts w:hint="default" w:ascii="ＭＳ 明朝" w:hAnsi="ＭＳ 明朝" w:eastAsia="ＭＳ 明朝"/>
                <w:color w:val="auto"/>
                <w:sz w:val="24"/>
              </w:rPr>
            </w:pPr>
          </w:p>
        </w:tc>
      </w:tr>
      <w:tr>
        <w:trPr/>
        <w:tc>
          <w:tcPr>
            <w:tcW w:w="1555" w:type="dxa"/>
            <w:vAlign w:val="top"/>
          </w:tcPr>
          <w:p>
            <w:pPr>
              <w:pStyle w:val="0"/>
              <w:rPr>
                <w:rFonts w:hint="default" w:ascii="ＭＳ 明朝" w:hAnsi="ＭＳ 明朝" w:eastAsia="ＭＳ 明朝"/>
                <w:color w:val="auto"/>
                <w:sz w:val="24"/>
              </w:rPr>
            </w:pPr>
          </w:p>
        </w:tc>
        <w:tc>
          <w:tcPr>
            <w:tcW w:w="2143" w:type="dxa"/>
            <w:vAlign w:val="top"/>
          </w:tcPr>
          <w:p>
            <w:pPr>
              <w:pStyle w:val="0"/>
              <w:rPr>
                <w:rFonts w:hint="default" w:ascii="ＭＳ 明朝" w:hAnsi="ＭＳ 明朝" w:eastAsia="ＭＳ 明朝"/>
                <w:color w:val="auto"/>
                <w:sz w:val="24"/>
              </w:rPr>
            </w:pPr>
          </w:p>
        </w:tc>
        <w:tc>
          <w:tcPr>
            <w:tcW w:w="2394" w:type="dxa"/>
            <w:vAlign w:val="top"/>
          </w:tcPr>
          <w:p>
            <w:pPr>
              <w:pStyle w:val="0"/>
              <w:rPr>
                <w:rFonts w:hint="default" w:ascii="ＭＳ 明朝" w:hAnsi="ＭＳ 明朝" w:eastAsia="ＭＳ 明朝"/>
                <w:color w:val="auto"/>
                <w:sz w:val="24"/>
              </w:rPr>
            </w:pPr>
          </w:p>
        </w:tc>
        <w:tc>
          <w:tcPr>
            <w:tcW w:w="879" w:type="dxa"/>
            <w:vAlign w:val="top"/>
          </w:tcPr>
          <w:p>
            <w:pPr>
              <w:pStyle w:val="0"/>
              <w:rPr>
                <w:rFonts w:hint="eastAsia"/>
                <w:color w:val="auto"/>
              </w:rPr>
            </w:pPr>
          </w:p>
        </w:tc>
        <w:tc>
          <w:tcPr>
            <w:tcW w:w="1839" w:type="dxa"/>
            <w:vAlign w:val="top"/>
          </w:tcPr>
          <w:p>
            <w:pPr>
              <w:pStyle w:val="0"/>
              <w:rPr>
                <w:rFonts w:hint="default" w:ascii="ＭＳ 明朝" w:hAnsi="ＭＳ 明朝" w:eastAsia="ＭＳ 明朝"/>
                <w:color w:val="auto"/>
                <w:sz w:val="24"/>
              </w:rPr>
            </w:pPr>
          </w:p>
        </w:tc>
      </w:tr>
      <w:tr>
        <w:trPr/>
        <w:tc>
          <w:tcPr>
            <w:tcW w:w="1555" w:type="dxa"/>
            <w:vAlign w:val="top"/>
          </w:tcPr>
          <w:p>
            <w:pPr>
              <w:pStyle w:val="0"/>
              <w:rPr>
                <w:rFonts w:hint="default" w:ascii="ＭＳ 明朝" w:hAnsi="ＭＳ 明朝" w:eastAsia="ＭＳ 明朝"/>
                <w:color w:val="auto"/>
                <w:sz w:val="24"/>
              </w:rPr>
            </w:pPr>
          </w:p>
        </w:tc>
        <w:tc>
          <w:tcPr>
            <w:tcW w:w="2143" w:type="dxa"/>
            <w:vAlign w:val="top"/>
          </w:tcPr>
          <w:p>
            <w:pPr>
              <w:pStyle w:val="0"/>
              <w:rPr>
                <w:rFonts w:hint="default" w:ascii="ＭＳ 明朝" w:hAnsi="ＭＳ 明朝" w:eastAsia="ＭＳ 明朝"/>
                <w:color w:val="auto"/>
                <w:sz w:val="24"/>
              </w:rPr>
            </w:pPr>
          </w:p>
        </w:tc>
        <w:tc>
          <w:tcPr>
            <w:tcW w:w="2394" w:type="dxa"/>
            <w:vAlign w:val="top"/>
          </w:tcPr>
          <w:p>
            <w:pPr>
              <w:pStyle w:val="0"/>
              <w:rPr>
                <w:rFonts w:hint="default" w:ascii="ＭＳ 明朝" w:hAnsi="ＭＳ 明朝" w:eastAsia="ＭＳ 明朝"/>
                <w:color w:val="auto"/>
                <w:sz w:val="24"/>
              </w:rPr>
            </w:pPr>
          </w:p>
        </w:tc>
        <w:tc>
          <w:tcPr>
            <w:tcW w:w="879" w:type="dxa"/>
            <w:vAlign w:val="top"/>
          </w:tcPr>
          <w:p>
            <w:pPr>
              <w:pStyle w:val="0"/>
              <w:rPr>
                <w:rFonts w:hint="eastAsia"/>
                <w:color w:val="auto"/>
              </w:rPr>
            </w:pPr>
          </w:p>
        </w:tc>
        <w:tc>
          <w:tcPr>
            <w:tcW w:w="1839" w:type="dxa"/>
            <w:vAlign w:val="top"/>
          </w:tcPr>
          <w:p>
            <w:pPr>
              <w:pStyle w:val="0"/>
              <w:rPr>
                <w:rFonts w:hint="default" w:ascii="ＭＳ 明朝" w:hAnsi="ＭＳ 明朝" w:eastAsia="ＭＳ 明朝"/>
                <w:color w:val="auto"/>
                <w:sz w:val="24"/>
              </w:rPr>
            </w:pPr>
          </w:p>
        </w:tc>
      </w:tr>
      <w:tr>
        <w:trPr/>
        <w:tc>
          <w:tcPr>
            <w:tcW w:w="1555" w:type="dxa"/>
            <w:vAlign w:val="top"/>
          </w:tcPr>
          <w:p>
            <w:pPr>
              <w:pStyle w:val="0"/>
              <w:rPr>
                <w:rFonts w:hint="default" w:ascii="ＭＳ 明朝" w:hAnsi="ＭＳ 明朝" w:eastAsia="ＭＳ 明朝"/>
                <w:color w:val="auto"/>
                <w:sz w:val="24"/>
              </w:rPr>
            </w:pPr>
          </w:p>
        </w:tc>
        <w:tc>
          <w:tcPr>
            <w:tcW w:w="2143" w:type="dxa"/>
            <w:vAlign w:val="top"/>
          </w:tcPr>
          <w:p>
            <w:pPr>
              <w:pStyle w:val="0"/>
              <w:rPr>
                <w:rFonts w:hint="default" w:ascii="ＭＳ 明朝" w:hAnsi="ＭＳ 明朝" w:eastAsia="ＭＳ 明朝"/>
                <w:color w:val="auto"/>
                <w:sz w:val="24"/>
              </w:rPr>
            </w:pPr>
          </w:p>
        </w:tc>
        <w:tc>
          <w:tcPr>
            <w:tcW w:w="2394" w:type="dxa"/>
            <w:vAlign w:val="top"/>
          </w:tcPr>
          <w:p>
            <w:pPr>
              <w:pStyle w:val="0"/>
              <w:rPr>
                <w:rFonts w:hint="default" w:ascii="ＭＳ 明朝" w:hAnsi="ＭＳ 明朝" w:eastAsia="ＭＳ 明朝"/>
                <w:color w:val="auto"/>
                <w:sz w:val="24"/>
              </w:rPr>
            </w:pPr>
          </w:p>
        </w:tc>
        <w:tc>
          <w:tcPr>
            <w:tcW w:w="879" w:type="dxa"/>
            <w:vAlign w:val="top"/>
          </w:tcPr>
          <w:p>
            <w:pPr>
              <w:pStyle w:val="0"/>
              <w:rPr>
                <w:rFonts w:hint="eastAsia"/>
                <w:color w:val="auto"/>
              </w:rPr>
            </w:pPr>
          </w:p>
        </w:tc>
        <w:tc>
          <w:tcPr>
            <w:tcW w:w="1839" w:type="dxa"/>
            <w:vAlign w:val="top"/>
          </w:tcPr>
          <w:p>
            <w:pPr>
              <w:pStyle w:val="0"/>
              <w:rPr>
                <w:rFonts w:hint="default" w:ascii="ＭＳ 明朝" w:hAnsi="ＭＳ 明朝" w:eastAsia="ＭＳ 明朝"/>
                <w:color w:val="auto"/>
                <w:sz w:val="24"/>
              </w:rPr>
            </w:pPr>
          </w:p>
        </w:tc>
      </w:tr>
      <w:tr>
        <w:trPr/>
        <w:tc>
          <w:tcPr>
            <w:tcW w:w="1555" w:type="dxa"/>
            <w:vAlign w:val="top"/>
          </w:tcPr>
          <w:p>
            <w:pPr>
              <w:pStyle w:val="0"/>
              <w:rPr>
                <w:rFonts w:hint="default" w:ascii="ＭＳ 明朝" w:hAnsi="ＭＳ 明朝" w:eastAsia="ＭＳ 明朝"/>
                <w:color w:val="auto"/>
                <w:sz w:val="24"/>
              </w:rPr>
            </w:pPr>
          </w:p>
        </w:tc>
        <w:tc>
          <w:tcPr>
            <w:tcW w:w="2143" w:type="dxa"/>
            <w:vAlign w:val="top"/>
          </w:tcPr>
          <w:p>
            <w:pPr>
              <w:pStyle w:val="0"/>
              <w:rPr>
                <w:rFonts w:hint="default" w:ascii="ＭＳ 明朝" w:hAnsi="ＭＳ 明朝" w:eastAsia="ＭＳ 明朝"/>
                <w:color w:val="auto"/>
                <w:sz w:val="24"/>
              </w:rPr>
            </w:pPr>
          </w:p>
        </w:tc>
        <w:tc>
          <w:tcPr>
            <w:tcW w:w="2394" w:type="dxa"/>
            <w:vAlign w:val="top"/>
          </w:tcPr>
          <w:p>
            <w:pPr>
              <w:pStyle w:val="0"/>
              <w:rPr>
                <w:rFonts w:hint="default" w:ascii="ＭＳ 明朝" w:hAnsi="ＭＳ 明朝" w:eastAsia="ＭＳ 明朝"/>
                <w:color w:val="auto"/>
                <w:sz w:val="24"/>
              </w:rPr>
            </w:pPr>
          </w:p>
        </w:tc>
        <w:tc>
          <w:tcPr>
            <w:tcW w:w="879" w:type="dxa"/>
            <w:vAlign w:val="top"/>
          </w:tcPr>
          <w:p>
            <w:pPr>
              <w:pStyle w:val="0"/>
              <w:rPr>
                <w:rFonts w:hint="eastAsia"/>
                <w:color w:val="auto"/>
              </w:rPr>
            </w:pPr>
          </w:p>
        </w:tc>
        <w:tc>
          <w:tcPr>
            <w:tcW w:w="1839" w:type="dxa"/>
            <w:vAlign w:val="top"/>
          </w:tcPr>
          <w:p>
            <w:pPr>
              <w:pStyle w:val="0"/>
              <w:rPr>
                <w:rFonts w:hint="default" w:ascii="ＭＳ 明朝" w:hAnsi="ＭＳ 明朝" w:eastAsia="ＭＳ 明朝"/>
                <w:color w:val="auto"/>
                <w:sz w:val="24"/>
              </w:rPr>
            </w:pPr>
          </w:p>
        </w:tc>
      </w:tr>
      <w:tr>
        <w:trPr/>
        <w:tc>
          <w:tcPr>
            <w:tcW w:w="1555" w:type="dxa"/>
            <w:vAlign w:val="top"/>
          </w:tcPr>
          <w:p>
            <w:pPr>
              <w:pStyle w:val="0"/>
              <w:rPr>
                <w:rFonts w:hint="default" w:ascii="ＭＳ 明朝" w:hAnsi="ＭＳ 明朝" w:eastAsia="ＭＳ 明朝"/>
                <w:color w:val="auto"/>
                <w:sz w:val="24"/>
              </w:rPr>
            </w:pPr>
          </w:p>
        </w:tc>
        <w:tc>
          <w:tcPr>
            <w:tcW w:w="2143" w:type="dxa"/>
            <w:vAlign w:val="top"/>
          </w:tcPr>
          <w:p>
            <w:pPr>
              <w:pStyle w:val="0"/>
              <w:rPr>
                <w:rFonts w:hint="default" w:ascii="ＭＳ 明朝" w:hAnsi="ＭＳ 明朝" w:eastAsia="ＭＳ 明朝"/>
                <w:color w:val="auto"/>
                <w:sz w:val="24"/>
              </w:rPr>
            </w:pPr>
          </w:p>
        </w:tc>
        <w:tc>
          <w:tcPr>
            <w:tcW w:w="2394" w:type="dxa"/>
            <w:vAlign w:val="top"/>
          </w:tcPr>
          <w:p>
            <w:pPr>
              <w:pStyle w:val="0"/>
              <w:rPr>
                <w:rFonts w:hint="default" w:ascii="ＭＳ 明朝" w:hAnsi="ＭＳ 明朝" w:eastAsia="ＭＳ 明朝"/>
                <w:color w:val="auto"/>
                <w:sz w:val="24"/>
              </w:rPr>
            </w:pPr>
          </w:p>
        </w:tc>
        <w:tc>
          <w:tcPr>
            <w:tcW w:w="879" w:type="dxa"/>
            <w:vAlign w:val="top"/>
          </w:tcPr>
          <w:p>
            <w:pPr>
              <w:pStyle w:val="0"/>
              <w:rPr>
                <w:rFonts w:hint="eastAsia"/>
                <w:color w:val="auto"/>
              </w:rPr>
            </w:pPr>
          </w:p>
        </w:tc>
        <w:tc>
          <w:tcPr>
            <w:tcW w:w="1839" w:type="dxa"/>
            <w:vAlign w:val="top"/>
          </w:tcPr>
          <w:p>
            <w:pPr>
              <w:pStyle w:val="0"/>
              <w:rPr>
                <w:rFonts w:hint="default" w:ascii="ＭＳ 明朝" w:hAnsi="ＭＳ 明朝" w:eastAsia="ＭＳ 明朝"/>
                <w:color w:val="auto"/>
                <w:sz w:val="24"/>
              </w:rPr>
            </w:pPr>
          </w:p>
        </w:tc>
      </w:tr>
      <w:tr>
        <w:trPr/>
        <w:tc>
          <w:tcPr>
            <w:tcW w:w="1555" w:type="dxa"/>
            <w:vAlign w:val="top"/>
          </w:tcPr>
          <w:p>
            <w:pPr>
              <w:pStyle w:val="0"/>
              <w:rPr>
                <w:rFonts w:hint="default" w:ascii="ＭＳ 明朝" w:hAnsi="ＭＳ 明朝" w:eastAsia="ＭＳ 明朝"/>
                <w:color w:val="auto"/>
                <w:sz w:val="24"/>
              </w:rPr>
            </w:pPr>
          </w:p>
        </w:tc>
        <w:tc>
          <w:tcPr>
            <w:tcW w:w="2143" w:type="dxa"/>
            <w:vAlign w:val="top"/>
          </w:tcPr>
          <w:p>
            <w:pPr>
              <w:pStyle w:val="0"/>
              <w:rPr>
                <w:rFonts w:hint="default" w:ascii="ＭＳ 明朝" w:hAnsi="ＭＳ 明朝" w:eastAsia="ＭＳ 明朝"/>
                <w:color w:val="auto"/>
                <w:sz w:val="24"/>
              </w:rPr>
            </w:pPr>
          </w:p>
        </w:tc>
        <w:tc>
          <w:tcPr>
            <w:tcW w:w="2394" w:type="dxa"/>
            <w:vAlign w:val="top"/>
          </w:tcPr>
          <w:p>
            <w:pPr>
              <w:pStyle w:val="0"/>
              <w:rPr>
                <w:rFonts w:hint="default" w:ascii="ＭＳ 明朝" w:hAnsi="ＭＳ 明朝" w:eastAsia="ＭＳ 明朝"/>
                <w:color w:val="auto"/>
                <w:sz w:val="24"/>
              </w:rPr>
            </w:pPr>
          </w:p>
        </w:tc>
        <w:tc>
          <w:tcPr>
            <w:tcW w:w="879" w:type="dxa"/>
            <w:vAlign w:val="top"/>
          </w:tcPr>
          <w:p>
            <w:pPr>
              <w:pStyle w:val="0"/>
              <w:rPr>
                <w:rFonts w:hint="eastAsia"/>
                <w:color w:val="auto"/>
              </w:rPr>
            </w:pPr>
          </w:p>
        </w:tc>
        <w:tc>
          <w:tcPr>
            <w:tcW w:w="1839" w:type="dxa"/>
            <w:vAlign w:val="top"/>
          </w:tcPr>
          <w:p>
            <w:pPr>
              <w:pStyle w:val="0"/>
              <w:rPr>
                <w:rFonts w:hint="default" w:ascii="ＭＳ 明朝" w:hAnsi="ＭＳ 明朝" w:eastAsia="ＭＳ 明朝"/>
                <w:color w:val="auto"/>
                <w:sz w:val="24"/>
              </w:rPr>
            </w:pPr>
          </w:p>
        </w:tc>
      </w:tr>
      <w:tr>
        <w:trPr/>
        <w:tc>
          <w:tcPr>
            <w:tcW w:w="1555" w:type="dxa"/>
            <w:vAlign w:val="top"/>
          </w:tcPr>
          <w:p>
            <w:pPr>
              <w:pStyle w:val="0"/>
              <w:rPr>
                <w:rFonts w:hint="default" w:ascii="ＭＳ 明朝" w:hAnsi="ＭＳ 明朝" w:eastAsia="ＭＳ 明朝"/>
                <w:color w:val="auto"/>
                <w:sz w:val="24"/>
              </w:rPr>
            </w:pPr>
          </w:p>
        </w:tc>
        <w:tc>
          <w:tcPr>
            <w:tcW w:w="2143" w:type="dxa"/>
            <w:vAlign w:val="top"/>
          </w:tcPr>
          <w:p>
            <w:pPr>
              <w:pStyle w:val="0"/>
              <w:rPr>
                <w:rFonts w:hint="default" w:ascii="ＭＳ 明朝" w:hAnsi="ＭＳ 明朝" w:eastAsia="ＭＳ 明朝"/>
                <w:color w:val="auto"/>
                <w:sz w:val="24"/>
              </w:rPr>
            </w:pPr>
          </w:p>
        </w:tc>
        <w:tc>
          <w:tcPr>
            <w:tcW w:w="2394" w:type="dxa"/>
            <w:vAlign w:val="top"/>
          </w:tcPr>
          <w:p>
            <w:pPr>
              <w:pStyle w:val="0"/>
              <w:rPr>
                <w:rFonts w:hint="default" w:ascii="ＭＳ 明朝" w:hAnsi="ＭＳ 明朝" w:eastAsia="ＭＳ 明朝"/>
                <w:color w:val="auto"/>
                <w:sz w:val="24"/>
              </w:rPr>
            </w:pPr>
          </w:p>
        </w:tc>
        <w:tc>
          <w:tcPr>
            <w:tcW w:w="879" w:type="dxa"/>
            <w:vAlign w:val="top"/>
          </w:tcPr>
          <w:p>
            <w:pPr>
              <w:pStyle w:val="0"/>
              <w:rPr>
                <w:rFonts w:hint="eastAsia"/>
                <w:color w:val="auto"/>
              </w:rPr>
            </w:pPr>
          </w:p>
        </w:tc>
        <w:tc>
          <w:tcPr>
            <w:tcW w:w="1839" w:type="dxa"/>
            <w:vAlign w:val="top"/>
          </w:tcPr>
          <w:p>
            <w:pPr>
              <w:pStyle w:val="0"/>
              <w:rPr>
                <w:rFonts w:hint="default" w:ascii="ＭＳ 明朝" w:hAnsi="ＭＳ 明朝" w:eastAsia="ＭＳ 明朝"/>
                <w:color w:val="auto"/>
                <w:sz w:val="24"/>
              </w:rPr>
            </w:pPr>
          </w:p>
        </w:tc>
      </w:tr>
      <w:tr>
        <w:trPr/>
        <w:tc>
          <w:tcPr>
            <w:tcW w:w="1555" w:type="dxa"/>
            <w:vAlign w:val="top"/>
          </w:tcPr>
          <w:p>
            <w:pPr>
              <w:pStyle w:val="0"/>
              <w:rPr>
                <w:rFonts w:hint="default" w:ascii="ＭＳ 明朝" w:hAnsi="ＭＳ 明朝" w:eastAsia="ＭＳ 明朝"/>
                <w:color w:val="auto"/>
                <w:sz w:val="24"/>
              </w:rPr>
            </w:pPr>
          </w:p>
        </w:tc>
        <w:tc>
          <w:tcPr>
            <w:tcW w:w="2143" w:type="dxa"/>
            <w:vAlign w:val="top"/>
          </w:tcPr>
          <w:p>
            <w:pPr>
              <w:pStyle w:val="0"/>
              <w:rPr>
                <w:rFonts w:hint="default" w:ascii="ＭＳ 明朝" w:hAnsi="ＭＳ 明朝" w:eastAsia="ＭＳ 明朝"/>
                <w:color w:val="auto"/>
                <w:sz w:val="24"/>
              </w:rPr>
            </w:pPr>
          </w:p>
        </w:tc>
        <w:tc>
          <w:tcPr>
            <w:tcW w:w="2394" w:type="dxa"/>
            <w:vAlign w:val="top"/>
          </w:tcPr>
          <w:p>
            <w:pPr>
              <w:pStyle w:val="0"/>
              <w:rPr>
                <w:rFonts w:hint="default" w:ascii="ＭＳ 明朝" w:hAnsi="ＭＳ 明朝" w:eastAsia="ＭＳ 明朝"/>
                <w:color w:val="auto"/>
                <w:sz w:val="24"/>
              </w:rPr>
            </w:pPr>
          </w:p>
        </w:tc>
        <w:tc>
          <w:tcPr>
            <w:tcW w:w="879" w:type="dxa"/>
            <w:vAlign w:val="top"/>
          </w:tcPr>
          <w:p>
            <w:pPr>
              <w:pStyle w:val="0"/>
              <w:rPr>
                <w:rFonts w:hint="eastAsia"/>
                <w:color w:val="auto"/>
              </w:rPr>
            </w:pPr>
          </w:p>
        </w:tc>
        <w:tc>
          <w:tcPr>
            <w:tcW w:w="1839" w:type="dxa"/>
            <w:vAlign w:val="top"/>
          </w:tcPr>
          <w:p>
            <w:pPr>
              <w:pStyle w:val="0"/>
              <w:rPr>
                <w:rFonts w:hint="default" w:ascii="ＭＳ 明朝" w:hAnsi="ＭＳ 明朝" w:eastAsia="ＭＳ 明朝"/>
                <w:color w:val="auto"/>
                <w:sz w:val="24"/>
              </w:rPr>
            </w:pPr>
          </w:p>
        </w:tc>
      </w:tr>
      <w:tr>
        <w:trPr/>
        <w:tc>
          <w:tcPr>
            <w:tcW w:w="1555" w:type="dxa"/>
            <w:vAlign w:val="top"/>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合　計</w:t>
            </w:r>
          </w:p>
        </w:tc>
        <w:tc>
          <w:tcPr>
            <w:tcW w:w="69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color w:val="auto"/>
                <w:sz w:val="24"/>
              </w:rPr>
            </w:pPr>
            <w:r>
              <w:rPr>
                <w:rFonts w:hint="eastAsia" w:ascii="ＭＳ 明朝" w:hAnsi="ＭＳ 明朝" w:eastAsia="ＭＳ 明朝"/>
                <w:color w:val="auto"/>
                <w:sz w:val="24"/>
              </w:rPr>
              <w:t>円</w:t>
            </w:r>
          </w:p>
        </w:tc>
      </w:tr>
    </w:tbl>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※小規模多機能型居宅介護及び複合型サービス（看護小規模多機能型居宅介護）は宿泊定員</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※認知症対応型共同生活介護は食費支援分を段を分けて下段に記入してください。</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申請に当たり、確認の上、下の□にチェックを入れてください。</w:t>
      </w:r>
    </w:p>
    <w:p>
      <w:pPr>
        <w:pStyle w:val="15"/>
        <w:numPr>
          <w:ilvl w:val="0"/>
          <w:numId w:val="1"/>
        </w:numPr>
        <w:ind w:leftChars="0"/>
        <w:rPr>
          <w:rFonts w:hint="default" w:ascii="ＭＳ 明朝" w:hAnsi="ＭＳ 明朝" w:eastAsia="ＭＳ 明朝"/>
          <w:color w:val="auto"/>
          <w:sz w:val="24"/>
        </w:rPr>
      </w:pPr>
      <w:r>
        <w:rPr>
          <w:rFonts w:hint="eastAsia" w:ascii="ＭＳ 明朝" w:hAnsi="ＭＳ 明朝" w:eastAsia="ＭＳ 明朝"/>
          <w:color w:val="auto"/>
          <w:sz w:val="24"/>
        </w:rPr>
        <w:t>私は、上記対象施設・事業所・定員等に誤りがないことを確認しました。</w:t>
      </w:r>
    </w:p>
    <w:p>
      <w:pPr>
        <w:pStyle w:val="15"/>
        <w:ind w:left="600" w:leftChars="0"/>
        <w:rPr>
          <w:rFonts w:hint="default" w:ascii="ＭＳ 明朝" w:hAnsi="ＭＳ 明朝" w:eastAsia="ＭＳ 明朝"/>
          <w:color w:val="auto"/>
          <w:sz w:val="24"/>
        </w:rPr>
      </w:pPr>
    </w:p>
    <w:p>
      <w:pPr>
        <w:pStyle w:val="15"/>
        <w:numPr>
          <w:ilvl w:val="0"/>
          <w:numId w:val="1"/>
        </w:numPr>
        <w:ind w:leftChars="0"/>
        <w:rPr>
          <w:rFonts w:hint="default" w:ascii="ＭＳ 明朝" w:hAnsi="ＭＳ 明朝" w:eastAsia="ＭＳ 明朝"/>
          <w:color w:val="auto"/>
          <w:sz w:val="24"/>
        </w:rPr>
      </w:pPr>
      <w:r>
        <w:rPr>
          <w:rFonts w:hint="eastAsia" w:ascii="ＭＳ 明朝" w:hAnsi="ＭＳ 明朝" w:eastAsia="ＭＳ 明朝"/>
          <w:color w:val="auto"/>
          <w:sz w:val="24"/>
        </w:rPr>
        <w:t>上記の対象施設・事業所について、今年度は休止・廃止する予定がなく、</w:t>
      </w:r>
    </w:p>
    <w:p>
      <w:pPr>
        <w:pStyle w:val="0"/>
        <w:ind w:firstLine="600" w:firstLineChars="250"/>
        <w:rPr>
          <w:rFonts w:hint="default" w:ascii="ＭＳ 明朝" w:hAnsi="ＭＳ 明朝" w:eastAsia="ＭＳ 明朝"/>
          <w:color w:val="auto"/>
          <w:sz w:val="24"/>
        </w:rPr>
      </w:pPr>
      <w:r>
        <w:rPr>
          <w:rFonts w:hint="eastAsia" w:ascii="ＭＳ 明朝" w:hAnsi="ＭＳ 明朝" w:eastAsia="ＭＳ 明朝"/>
          <w:color w:val="auto"/>
          <w:sz w:val="24"/>
        </w:rPr>
        <w:t>事業継続を行います。</w:t>
      </w:r>
    </w:p>
    <w:p>
      <w:pPr>
        <w:pStyle w:val="0"/>
        <w:ind w:left="240" w:hanging="240" w:hangingChars="100"/>
        <w:jc w:val="center"/>
        <w:rPr>
          <w:rFonts w:hint="default" w:ascii="ＭＳ 明朝" w:hAnsi="ＭＳ 明朝" w:eastAsia="ＭＳ 明朝"/>
          <w:color w:val="auto"/>
          <w:sz w:val="24"/>
        </w:rPr>
      </w:pPr>
      <w:r>
        <w:rPr>
          <w:rFonts w:hint="eastAsia" w:ascii="ＭＳ 明朝" w:hAnsi="ＭＳ 明朝" w:eastAsia="ＭＳ 明朝"/>
          <w:color w:val="auto"/>
          <w:sz w:val="24"/>
        </w:rPr>
        <w:t>暴力団排除に関する誓約</w:t>
      </w:r>
    </w:p>
    <w:p>
      <w:pPr>
        <w:pStyle w:val="0"/>
        <w:ind w:left="280" w:hanging="280" w:hangingChars="100"/>
        <w:rPr>
          <w:rFonts w:hint="default" w:ascii="ＭＳ 明朝" w:hAnsi="ＭＳ 明朝" w:eastAsia="ＭＳ 明朝"/>
          <w:color w:val="auto"/>
          <w:sz w:val="28"/>
        </w:rPr>
      </w:pPr>
    </w:p>
    <w:p>
      <w:pPr>
        <w:pStyle w:val="0"/>
        <w:ind w:left="210" w:leftChars="100"/>
        <w:rPr>
          <w:rFonts w:hint="default" w:ascii="ＭＳ 明朝" w:hAnsi="ＭＳ 明朝" w:eastAsia="ＭＳ 明朝"/>
          <w:color w:val="auto"/>
          <w:sz w:val="24"/>
        </w:rPr>
      </w:pPr>
      <w:r>
        <w:rPr>
          <w:rFonts w:hint="eastAsia" w:ascii="ＭＳ 明朝" w:hAnsi="ＭＳ 明朝" w:eastAsia="ＭＳ 明朝"/>
          <w:color w:val="auto"/>
          <w:sz w:val="24"/>
        </w:rPr>
        <w:t>□　私（当法人・当団体）は、次のいずれにも該当しません。</w:t>
      </w:r>
    </w:p>
    <w:p>
      <w:pPr>
        <w:pStyle w:val="0"/>
        <w:ind w:left="496" w:leftChars="122"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(1)</w:t>
      </w:r>
      <w:r>
        <w:rPr>
          <w:rFonts w:hint="eastAsia" w:ascii="ＭＳ 明朝" w:hAnsi="ＭＳ 明朝" w:eastAsia="ＭＳ 明朝"/>
          <w:color w:val="auto"/>
          <w:sz w:val="24"/>
        </w:rPr>
        <w:t>暴力団（暴力団員による不当な行為の防止等に関する法律（平成３年法律第</w:t>
      </w:r>
      <w:r>
        <w:rPr>
          <w:rFonts w:hint="eastAsia" w:ascii="ＭＳ 明朝" w:hAnsi="ＭＳ 明朝" w:eastAsia="ＭＳ 明朝"/>
          <w:color w:val="auto"/>
          <w:sz w:val="24"/>
        </w:rPr>
        <w:t>77</w:t>
      </w:r>
      <w:r>
        <w:rPr>
          <w:rFonts w:hint="eastAsia" w:ascii="ＭＳ 明朝" w:hAnsi="ＭＳ 明朝" w:eastAsia="ＭＳ 明朝"/>
          <w:color w:val="auto"/>
          <w:sz w:val="24"/>
        </w:rPr>
        <w:t>号。以下「法」という。）第２条第２号に規定する暴力団をいう。以下同じ。）</w:t>
      </w:r>
    </w:p>
    <w:p>
      <w:pPr>
        <w:pStyle w:val="0"/>
        <w:ind w:firstLine="240" w:firstLineChars="100"/>
        <w:rPr>
          <w:rFonts w:hint="default" w:ascii="ＭＳ 明朝" w:hAnsi="ＭＳ 明朝" w:eastAsia="ＭＳ 明朝"/>
          <w:color w:val="auto"/>
          <w:sz w:val="24"/>
        </w:rPr>
      </w:pPr>
      <w:r>
        <w:rPr>
          <w:rFonts w:hint="eastAsia" w:ascii="ＭＳ 明朝" w:hAnsi="ＭＳ 明朝" w:eastAsia="ＭＳ 明朝"/>
          <w:color w:val="auto"/>
          <w:sz w:val="24"/>
        </w:rPr>
        <w:t>(2)</w:t>
      </w:r>
      <w:r>
        <w:rPr>
          <w:rFonts w:hint="eastAsia" w:ascii="ＭＳ 明朝" w:hAnsi="ＭＳ 明朝" w:eastAsia="ＭＳ 明朝"/>
          <w:color w:val="auto"/>
          <w:sz w:val="24"/>
        </w:rPr>
        <w:t>暴力団員（法第２条第６号に規定する暴力団員をいう。以下同じ。）</w:t>
      </w:r>
    </w:p>
    <w:p>
      <w:pPr>
        <w:pStyle w:val="0"/>
        <w:ind w:firstLine="240" w:firstLineChars="100"/>
        <w:rPr>
          <w:rFonts w:hint="default" w:ascii="ＭＳ 明朝" w:hAnsi="ＭＳ 明朝" w:eastAsia="ＭＳ 明朝"/>
          <w:color w:val="auto"/>
          <w:sz w:val="24"/>
        </w:rPr>
      </w:pPr>
      <w:r>
        <w:rPr>
          <w:rFonts w:hint="eastAsia" w:ascii="ＭＳ 明朝" w:hAnsi="ＭＳ 明朝" w:eastAsia="ＭＳ 明朝"/>
          <w:color w:val="auto"/>
          <w:sz w:val="24"/>
        </w:rPr>
        <w:t>(3)</w:t>
      </w:r>
      <w:r>
        <w:rPr>
          <w:rFonts w:hint="eastAsia" w:ascii="ＭＳ 明朝" w:hAnsi="ＭＳ 明朝" w:eastAsia="ＭＳ 明朝"/>
          <w:color w:val="auto"/>
          <w:sz w:val="24"/>
        </w:rPr>
        <w:t>暴力団又は暴力団員がその経営又は運営に実質的に関与している者</w:t>
      </w:r>
    </w:p>
    <w:p>
      <w:pPr>
        <w:pStyle w:val="0"/>
        <w:ind w:left="473" w:leftChars="111" w:hanging="240" w:hangingChars="100"/>
        <w:rPr>
          <w:rFonts w:hint="default" w:ascii="ＭＳ 明朝" w:hAnsi="ＭＳ 明朝" w:eastAsia="ＭＳ 明朝"/>
          <w:color w:val="auto"/>
          <w:sz w:val="24"/>
        </w:rPr>
      </w:pPr>
      <w:r>
        <w:rPr>
          <w:rFonts w:hint="default" w:ascii="ＭＳ 明朝" w:hAnsi="ＭＳ 明朝" w:eastAsia="ＭＳ 明朝"/>
          <w:color w:val="auto"/>
          <w:sz w:val="24"/>
        </w:rPr>
        <w:t>(4)</w:t>
      </w:r>
      <w:r>
        <w:rPr>
          <w:rFonts w:hint="eastAsia" w:ascii="ＭＳ 明朝" w:hAnsi="ＭＳ 明朝" w:eastAsia="ＭＳ 明朝"/>
          <w:color w:val="auto"/>
          <w:sz w:val="24"/>
        </w:rPr>
        <w:t>自己、その属する法人その他の団体若しくは第三者の不正の利益を図る目　的又は第三者に損害を加える目的をもって、暴力団又は暴力団員を利用している者</w:t>
      </w:r>
    </w:p>
    <w:p>
      <w:pPr>
        <w:pStyle w:val="0"/>
        <w:ind w:left="604" w:leftChars="116" w:hanging="360" w:hangingChars="150"/>
        <w:rPr>
          <w:rFonts w:hint="default" w:ascii="ＭＳ 明朝" w:hAnsi="ＭＳ 明朝" w:eastAsia="ＭＳ 明朝"/>
          <w:color w:val="auto"/>
          <w:sz w:val="24"/>
        </w:rPr>
      </w:pPr>
      <w:r>
        <w:rPr>
          <w:rFonts w:hint="eastAsia" w:ascii="ＭＳ 明朝" w:hAnsi="ＭＳ 明朝" w:eastAsia="ＭＳ 明朝"/>
          <w:color w:val="auto"/>
          <w:sz w:val="24"/>
        </w:rPr>
        <w:t>(5)</w:t>
      </w:r>
      <w:r>
        <w:rPr>
          <w:rFonts w:hint="eastAsia" w:ascii="ＭＳ 明朝" w:hAnsi="ＭＳ 明朝" w:eastAsia="ＭＳ 明朝"/>
          <w:color w:val="auto"/>
          <w:sz w:val="24"/>
        </w:rPr>
        <w:t>暴力団又は暴力団員に対して資金等を提供し、又は便宜を供与するなど直接的又は積極的に暴力団の維持運営に協力し、又は関与している者</w:t>
      </w:r>
    </w:p>
    <w:p>
      <w:pPr>
        <w:pStyle w:val="0"/>
        <w:ind w:left="604" w:leftChars="116" w:hanging="360" w:hangingChars="150"/>
        <w:rPr>
          <w:rFonts w:hint="default" w:ascii="ＭＳ 明朝" w:hAnsi="ＭＳ 明朝" w:eastAsia="ＭＳ 明朝"/>
          <w:color w:val="auto"/>
          <w:sz w:val="24"/>
        </w:rPr>
      </w:pPr>
      <w:r>
        <w:rPr>
          <w:rFonts w:hint="eastAsia" w:ascii="ＭＳ 明朝" w:hAnsi="ＭＳ 明朝" w:eastAsia="ＭＳ 明朝"/>
          <w:color w:val="auto"/>
          <w:sz w:val="24"/>
        </w:rPr>
        <w:t>(6</w:t>
      </w:r>
      <w:r>
        <w:rPr>
          <w:rFonts w:hint="default" w:ascii="ＭＳ 明朝" w:hAnsi="ＭＳ 明朝" w:eastAsia="ＭＳ 明朝"/>
          <w:color w:val="auto"/>
          <w:sz w:val="24"/>
        </w:rPr>
        <w:t>)</w:t>
      </w:r>
      <w:r>
        <w:rPr>
          <w:rFonts w:hint="eastAsia" w:ascii="ＭＳ 明朝" w:hAnsi="ＭＳ 明朝" w:eastAsia="ＭＳ 明朝"/>
          <w:color w:val="auto"/>
          <w:sz w:val="24"/>
        </w:rPr>
        <w:t>暴力団又は暴力団員であることを知りながらこれを不当に利用している者</w:t>
      </w:r>
    </w:p>
    <w:p>
      <w:pPr>
        <w:pStyle w:val="0"/>
        <w:ind w:left="604" w:leftChars="116" w:hanging="360" w:hangingChars="150"/>
        <w:rPr>
          <w:rFonts w:hint="default" w:ascii="ＭＳ 明朝" w:hAnsi="ＭＳ 明朝" w:eastAsia="ＭＳ 明朝"/>
          <w:color w:val="auto"/>
          <w:sz w:val="24"/>
        </w:rPr>
      </w:pPr>
      <w:r>
        <w:rPr>
          <w:rFonts w:hint="eastAsia" w:ascii="ＭＳ 明朝" w:hAnsi="ＭＳ 明朝" w:eastAsia="ＭＳ 明朝"/>
          <w:color w:val="auto"/>
          <w:sz w:val="24"/>
        </w:rPr>
        <w:t>(</w:t>
      </w:r>
      <w:r>
        <w:rPr>
          <w:rFonts w:hint="default" w:ascii="ＭＳ 明朝" w:hAnsi="ＭＳ 明朝" w:eastAsia="ＭＳ 明朝"/>
          <w:color w:val="auto"/>
          <w:sz w:val="24"/>
        </w:rPr>
        <w:t>7</w:t>
      </w:r>
      <w:r>
        <w:rPr>
          <w:rFonts w:hint="eastAsia" w:ascii="ＭＳ 明朝" w:hAnsi="ＭＳ 明朝" w:eastAsia="ＭＳ 明朝"/>
          <w:color w:val="auto"/>
          <w:sz w:val="24"/>
        </w:rPr>
        <w:t>)(3)</w:t>
      </w:r>
      <w:r>
        <w:rPr>
          <w:rFonts w:hint="eastAsia" w:ascii="ＭＳ 明朝" w:hAnsi="ＭＳ 明朝" w:eastAsia="ＭＳ 明朝"/>
          <w:color w:val="auto"/>
          <w:sz w:val="24"/>
        </w:rPr>
        <w:t>から</w:t>
      </w:r>
      <w:r>
        <w:rPr>
          <w:rFonts w:hint="eastAsia" w:ascii="ＭＳ 明朝" w:hAnsi="ＭＳ 明朝" w:eastAsia="ＭＳ 明朝"/>
          <w:color w:val="auto"/>
          <w:sz w:val="24"/>
        </w:rPr>
        <w:t>(6)</w:t>
      </w:r>
      <w:r>
        <w:rPr>
          <w:rFonts w:hint="eastAsia" w:ascii="ＭＳ 明朝" w:hAnsi="ＭＳ 明朝" w:eastAsia="ＭＳ 明朝"/>
          <w:color w:val="auto"/>
          <w:sz w:val="24"/>
        </w:rPr>
        <w:t>に掲げる者のほか、暴力団又は暴力団員と社会的に非難される</w:t>
      </w:r>
    </w:p>
    <w:p>
      <w:pPr>
        <w:pStyle w:val="0"/>
        <w:ind w:left="210" w:leftChars="100"/>
        <w:rPr>
          <w:rFonts w:hint="default" w:ascii="ＭＳ 明朝" w:hAnsi="ＭＳ 明朝" w:eastAsia="ＭＳ 明朝"/>
          <w:color w:val="auto"/>
          <w:sz w:val="24"/>
        </w:rPr>
      </w:pP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べき関係を有する者</w:t>
      </w:r>
    </w:p>
    <w:p>
      <w:pPr>
        <w:pStyle w:val="0"/>
        <w:ind w:left="410" w:hanging="410" w:hangingChars="171"/>
        <w:rPr>
          <w:rFonts w:hint="default" w:ascii="ＭＳ 明朝" w:hAnsi="ＭＳ 明朝" w:eastAsia="ＭＳ 明朝"/>
          <w:color w:val="auto"/>
          <w:sz w:val="24"/>
        </w:rPr>
      </w:pPr>
    </w:p>
    <w:p>
      <w:pPr>
        <w:pStyle w:val="15"/>
        <w:numPr>
          <w:ilvl w:val="0"/>
          <w:numId w:val="1"/>
        </w:numPr>
        <w:ind w:leftChars="0"/>
        <w:rPr>
          <w:rFonts w:hint="default" w:ascii="ＭＳ 明朝" w:hAnsi="ＭＳ 明朝" w:eastAsia="ＭＳ 明朝"/>
          <w:color w:val="auto"/>
          <w:sz w:val="24"/>
        </w:rPr>
      </w:pPr>
      <w:r>
        <w:rPr>
          <w:rFonts w:hint="eastAsia" w:ascii="ＭＳ 明朝" w:hAnsi="ＭＳ 明朝" w:eastAsia="ＭＳ 明朝"/>
          <w:color w:val="auto"/>
          <w:sz w:val="24"/>
        </w:rPr>
        <w:t>上記誓約事項の確認のため、関係書類にある個人情報を基にして、三条警察署に照会が行われる場合があることに同意します。</w:t>
      </w:r>
    </w:p>
    <w:p>
      <w:pPr>
        <w:pStyle w:val="0"/>
        <w:ind w:left="24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様式第２号（第６条関係）</w:t>
      </w:r>
    </w:p>
    <w:p>
      <w:pPr>
        <w:pStyle w:val="0"/>
        <w:ind w:left="240" w:hanging="240" w:hangingChars="100"/>
        <w:rPr>
          <w:rFonts w:hint="default" w:ascii="ＭＳ 明朝" w:hAnsi="ＭＳ 明朝" w:eastAsia="ＭＳ 明朝"/>
          <w:color w:val="auto"/>
          <w:sz w:val="24"/>
        </w:rPr>
      </w:pPr>
    </w:p>
    <w:p>
      <w:pPr>
        <w:pStyle w:val="0"/>
        <w:ind w:left="240" w:hanging="240" w:hangingChars="100"/>
        <w:jc w:val="right"/>
        <w:rPr>
          <w:rFonts w:hint="default" w:ascii="ＭＳ 明朝" w:hAnsi="ＭＳ 明朝" w:eastAsia="ＭＳ 明朝"/>
          <w:color w:val="auto"/>
          <w:sz w:val="24"/>
        </w:rPr>
      </w:pPr>
      <w:r>
        <w:rPr>
          <w:rFonts w:hint="eastAsia" w:ascii="ＭＳ 明朝" w:hAnsi="ＭＳ 明朝" w:eastAsia="ＭＳ 明朝"/>
          <w:color w:val="auto"/>
          <w:sz w:val="24"/>
        </w:rPr>
        <w:t>第　　号</w:t>
      </w:r>
    </w:p>
    <w:p>
      <w:pPr>
        <w:pStyle w:val="0"/>
        <w:ind w:left="240" w:hanging="240" w:hangingChars="100"/>
        <w:jc w:val="right"/>
        <w:rPr>
          <w:rFonts w:hint="default" w:ascii="ＭＳ 明朝" w:hAnsi="ＭＳ 明朝" w:eastAsia="ＭＳ 明朝"/>
          <w:color w:val="auto"/>
          <w:sz w:val="24"/>
        </w:rPr>
      </w:pPr>
      <w:r>
        <w:rPr>
          <w:rFonts w:hint="eastAsia" w:ascii="ＭＳ 明朝" w:hAnsi="ＭＳ 明朝" w:eastAsia="ＭＳ 明朝"/>
          <w:color w:val="auto"/>
          <w:sz w:val="24"/>
        </w:rPr>
        <w:t>年　　月　　日</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様</w:t>
      </w:r>
    </w:p>
    <w:p>
      <w:pPr>
        <w:pStyle w:val="0"/>
        <w:ind w:left="240" w:hanging="240" w:hangingChars="100"/>
        <w:rPr>
          <w:rFonts w:hint="default" w:ascii="ＭＳ 明朝" w:hAnsi="ＭＳ 明朝" w:eastAsia="ＭＳ 明朝"/>
          <w:color w:val="auto"/>
          <w:sz w:val="24"/>
        </w:rPr>
      </w:pPr>
    </w:p>
    <w:p>
      <w:pPr>
        <w:pStyle w:val="0"/>
        <w:ind w:left="210" w:leftChars="100" w:firstLine="5040" w:firstLineChars="2100"/>
        <w:rPr>
          <w:rFonts w:hint="default" w:ascii="ＭＳ 明朝" w:hAnsi="ＭＳ 明朝" w:eastAsia="ＭＳ 明朝"/>
          <w:color w:val="auto"/>
          <w:sz w:val="24"/>
        </w:rPr>
      </w:pPr>
      <w:r>
        <w:rPr>
          <w:rFonts w:hint="eastAsia" w:ascii="ＭＳ 明朝" w:hAnsi="ＭＳ 明朝" w:eastAsia="ＭＳ 明朝"/>
          <w:color w:val="auto"/>
          <w:sz w:val="24"/>
        </w:rPr>
        <w:t>三条市長</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10" w:leftChars="100" w:firstLine="960" w:firstLineChars="400"/>
        <w:rPr>
          <w:rFonts w:hint="default" w:ascii="ＭＳ 明朝" w:hAnsi="ＭＳ 明朝" w:eastAsia="ＭＳ 明朝"/>
          <w:color w:val="auto"/>
          <w:sz w:val="24"/>
        </w:rPr>
      </w:pPr>
      <w:r>
        <w:rPr>
          <w:rFonts w:hint="eastAsia" w:ascii="ＭＳ 明朝" w:hAnsi="ＭＳ 明朝" w:eastAsia="ＭＳ 明朝"/>
          <w:color w:val="auto"/>
          <w:sz w:val="24"/>
        </w:rPr>
        <w:t>三条市物価高騰対応高齢者福祉事業者支援金交付（不交付）</w:t>
      </w:r>
    </w:p>
    <w:p>
      <w:pPr>
        <w:pStyle w:val="0"/>
        <w:ind w:left="210" w:leftChars="100" w:firstLine="960" w:firstLineChars="400"/>
        <w:rPr>
          <w:rFonts w:hint="default" w:ascii="ＭＳ 明朝" w:hAnsi="ＭＳ 明朝" w:eastAsia="ＭＳ 明朝"/>
          <w:color w:val="auto"/>
          <w:sz w:val="24"/>
        </w:rPr>
      </w:pPr>
      <w:r>
        <w:rPr>
          <w:rFonts w:hint="eastAsia" w:ascii="ＭＳ 明朝" w:hAnsi="ＭＳ 明朝" w:eastAsia="ＭＳ 明朝"/>
          <w:color w:val="auto"/>
          <w:sz w:val="24"/>
        </w:rPr>
        <w:t>決定通知書兼支援金確定通知書</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年　　月　　日付けで交付申請のありました事業に対する支援金について、</w:t>
      </w:r>
    </w:p>
    <w:p>
      <w:pPr>
        <w:pStyle w:val="0"/>
        <w:ind w:left="0" w:leftChars="0" w:firstLine="0" w:firstLineChars="0"/>
        <w:rPr>
          <w:rFonts w:hint="default" w:ascii="ＭＳ 明朝" w:hAnsi="ＭＳ 明朝" w:eastAsia="ＭＳ 明朝"/>
          <w:color w:val="auto"/>
          <w:sz w:val="24"/>
        </w:rPr>
      </w:pPr>
      <w:r>
        <w:rPr>
          <w:rFonts w:hint="eastAsia" w:ascii="ＭＳ 明朝" w:hAnsi="ＭＳ 明朝" w:eastAsia="ＭＳ 明朝"/>
          <w:color w:val="auto"/>
          <w:sz w:val="24"/>
        </w:rPr>
        <w:t>下記のとおり交付（不交付）の決定及び額の確定をしましたので、三条市物価高騰対応高齢者福祉事業者支援金交付要領第６条に基づき、通知します。</w:t>
      </w:r>
    </w:p>
    <w:p>
      <w:pPr>
        <w:pStyle w:val="0"/>
        <w:ind w:left="240" w:hanging="240" w:hangingChars="100"/>
        <w:rPr>
          <w:rFonts w:hint="default" w:ascii="ＭＳ 明朝" w:hAnsi="ＭＳ 明朝" w:eastAsia="ＭＳ 明朝"/>
          <w:color w:val="auto"/>
          <w:sz w:val="24"/>
        </w:rPr>
      </w:pPr>
    </w:p>
    <w:p>
      <w:pPr>
        <w:pStyle w:val="0"/>
        <w:ind w:left="240" w:hanging="240" w:hangingChars="100"/>
        <w:jc w:val="center"/>
        <w:rPr>
          <w:rFonts w:hint="default" w:ascii="ＭＳ 明朝" w:hAnsi="ＭＳ 明朝" w:eastAsia="ＭＳ 明朝"/>
          <w:color w:val="auto"/>
          <w:sz w:val="24"/>
        </w:rPr>
      </w:pPr>
      <w:r>
        <w:rPr>
          <w:rFonts w:hint="eastAsia" w:ascii="ＭＳ 明朝" w:hAnsi="ＭＳ 明朝" w:eastAsia="ＭＳ 明朝"/>
          <w:color w:val="auto"/>
          <w:sz w:val="24"/>
        </w:rPr>
        <w:t>記</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１　交付決定額（不交付の理由）及び確定額</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円</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（不交付の理由）</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様式第３号（第８条関係）</w:t>
      </w:r>
    </w:p>
    <w:p>
      <w:pPr>
        <w:pStyle w:val="0"/>
        <w:ind w:left="240" w:hanging="240" w:hangingChars="100"/>
        <w:rPr>
          <w:rFonts w:hint="default" w:ascii="ＭＳ 明朝" w:hAnsi="ＭＳ 明朝" w:eastAsia="ＭＳ 明朝"/>
          <w:color w:val="auto"/>
          <w:sz w:val="24"/>
        </w:rPr>
      </w:pPr>
    </w:p>
    <w:p>
      <w:pPr>
        <w:pStyle w:val="0"/>
        <w:ind w:left="240" w:hanging="240" w:hangingChars="100"/>
        <w:jc w:val="right"/>
        <w:rPr>
          <w:rFonts w:hint="default" w:ascii="ＭＳ 明朝" w:hAnsi="ＭＳ 明朝" w:eastAsia="ＭＳ 明朝"/>
          <w:color w:val="auto"/>
          <w:sz w:val="24"/>
        </w:rPr>
      </w:pPr>
      <w:r>
        <w:rPr>
          <w:rFonts w:hint="eastAsia" w:ascii="ＭＳ 明朝" w:hAnsi="ＭＳ 明朝" w:eastAsia="ＭＳ 明朝"/>
          <w:color w:val="auto"/>
          <w:sz w:val="24"/>
        </w:rPr>
        <w:t>第　　号</w:t>
      </w:r>
    </w:p>
    <w:p>
      <w:pPr>
        <w:pStyle w:val="0"/>
        <w:ind w:left="240" w:hanging="240" w:hangingChars="100"/>
        <w:jc w:val="right"/>
        <w:rPr>
          <w:rFonts w:hint="default" w:ascii="ＭＳ 明朝" w:hAnsi="ＭＳ 明朝" w:eastAsia="ＭＳ 明朝"/>
          <w:color w:val="auto"/>
          <w:sz w:val="24"/>
        </w:rPr>
      </w:pPr>
      <w:r>
        <w:rPr>
          <w:rFonts w:hint="eastAsia" w:ascii="ＭＳ 明朝" w:hAnsi="ＭＳ 明朝" w:eastAsia="ＭＳ 明朝"/>
          <w:color w:val="auto"/>
          <w:sz w:val="24"/>
        </w:rPr>
        <w:t>年　　月　　日</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様</w:t>
      </w:r>
    </w:p>
    <w:p>
      <w:pPr>
        <w:pStyle w:val="0"/>
        <w:ind w:left="240" w:hanging="240" w:hangingChars="100"/>
        <w:rPr>
          <w:rFonts w:hint="default" w:ascii="ＭＳ 明朝" w:hAnsi="ＭＳ 明朝" w:eastAsia="ＭＳ 明朝"/>
          <w:color w:val="auto"/>
          <w:sz w:val="24"/>
        </w:rPr>
      </w:pPr>
    </w:p>
    <w:p>
      <w:pPr>
        <w:pStyle w:val="0"/>
        <w:ind w:left="210" w:leftChars="100" w:firstLine="5040" w:firstLineChars="2100"/>
        <w:rPr>
          <w:rFonts w:hint="default" w:ascii="ＭＳ 明朝" w:hAnsi="ＭＳ 明朝" w:eastAsia="ＭＳ 明朝"/>
          <w:color w:val="auto"/>
          <w:sz w:val="24"/>
        </w:rPr>
      </w:pPr>
      <w:r>
        <w:rPr>
          <w:rFonts w:hint="eastAsia" w:ascii="ＭＳ 明朝" w:hAnsi="ＭＳ 明朝" w:eastAsia="ＭＳ 明朝"/>
          <w:color w:val="auto"/>
          <w:sz w:val="24"/>
        </w:rPr>
        <w:t>三条市長</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jc w:val="center"/>
        <w:rPr>
          <w:rFonts w:hint="default" w:ascii="ＭＳ 明朝" w:hAnsi="ＭＳ 明朝" w:eastAsia="ＭＳ 明朝"/>
          <w:color w:val="auto"/>
          <w:sz w:val="24"/>
        </w:rPr>
      </w:pPr>
      <w:r>
        <w:rPr>
          <w:rFonts w:hint="eastAsia" w:ascii="ＭＳ 明朝" w:hAnsi="ＭＳ 明朝" w:eastAsia="ＭＳ 明朝"/>
          <w:color w:val="auto"/>
          <w:sz w:val="24"/>
        </w:rPr>
        <w:t>三条市物価高騰対応高齢者福祉事業者支援金交付決定取消通知書</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0" w:leftChars="0" w:firstLine="0" w:firstLineChars="0"/>
        <w:rPr>
          <w:rFonts w:hint="default" w:ascii="ＭＳ 明朝" w:hAnsi="ＭＳ 明朝" w:eastAsia="ＭＳ 明朝"/>
          <w:color w:val="auto"/>
          <w:sz w:val="24"/>
        </w:rPr>
      </w:pPr>
      <w:r>
        <w:rPr>
          <w:rFonts w:hint="eastAsia" w:ascii="ＭＳ 明朝" w:hAnsi="ＭＳ 明朝" w:eastAsia="ＭＳ 明朝"/>
          <w:color w:val="auto"/>
          <w:sz w:val="24"/>
        </w:rPr>
        <w:t>　　年　　月　　日付け　　第　　号で交付決定しました三条市物価高騰対応高齢者福祉事業者支援金について、次のとおり交付決定の取消しをしましたので、三条市物価高騰対応高齢者福祉事業者支援金交付要領第８条に基づき、通知します。</w:t>
      </w:r>
    </w:p>
    <w:p>
      <w:pPr>
        <w:pStyle w:val="0"/>
        <w:ind w:left="240" w:hanging="240" w:hangingChars="100"/>
        <w:rPr>
          <w:rFonts w:hint="default" w:ascii="ＭＳ 明朝" w:hAnsi="ＭＳ 明朝" w:eastAsia="ＭＳ 明朝"/>
          <w:color w:val="auto"/>
          <w:sz w:val="24"/>
        </w:rPr>
      </w:pPr>
    </w:p>
    <w:p>
      <w:pPr>
        <w:pStyle w:val="16"/>
        <w:rPr>
          <w:rFonts w:hint="default"/>
          <w:color w:val="auto"/>
        </w:rPr>
      </w:pPr>
      <w:r>
        <w:rPr>
          <w:rFonts w:hint="eastAsia"/>
          <w:color w:val="auto"/>
        </w:rPr>
        <w:t>記</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１　交付決定額</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円</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２　交付決定取消額</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円</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３　取消理由</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ind w:left="240" w:hanging="240" w:hangingChars="100"/>
        <w:jc w:val="left"/>
        <w:rPr>
          <w:rFonts w:hint="default" w:ascii="ＭＳ 明朝" w:hAnsi="ＭＳ 明朝" w:eastAsia="ＭＳ 明朝"/>
          <w:color w:val="auto"/>
          <w:sz w:val="24"/>
        </w:rPr>
      </w:pPr>
      <w:r>
        <w:rPr>
          <w:rFonts w:hint="eastAsia" w:ascii="ＭＳ 明朝" w:hAnsi="ＭＳ 明朝" w:eastAsia="ＭＳ 明朝"/>
          <w:color w:val="auto"/>
          <w:sz w:val="24"/>
        </w:rPr>
        <w:t>様式第４号（第９条関係）</w:t>
      </w:r>
    </w:p>
    <w:p>
      <w:pPr>
        <w:pStyle w:val="0"/>
        <w:ind w:left="240" w:hanging="240" w:hangingChars="100"/>
        <w:jc w:val="right"/>
        <w:rPr>
          <w:rFonts w:hint="default" w:ascii="ＭＳ 明朝" w:hAnsi="ＭＳ 明朝" w:eastAsia="ＭＳ 明朝"/>
          <w:color w:val="auto"/>
          <w:sz w:val="24"/>
        </w:rPr>
      </w:pPr>
    </w:p>
    <w:p>
      <w:pPr>
        <w:pStyle w:val="0"/>
        <w:ind w:left="240" w:hanging="240" w:hangingChars="100"/>
        <w:jc w:val="right"/>
        <w:rPr>
          <w:rFonts w:hint="default" w:ascii="ＭＳ 明朝" w:hAnsi="ＭＳ 明朝" w:eastAsia="ＭＳ 明朝"/>
          <w:color w:val="auto"/>
          <w:sz w:val="24"/>
        </w:rPr>
      </w:pPr>
      <w:r>
        <w:rPr>
          <w:rFonts w:hint="eastAsia" w:ascii="ＭＳ 明朝" w:hAnsi="ＭＳ 明朝" w:eastAsia="ＭＳ 明朝"/>
          <w:color w:val="auto"/>
          <w:sz w:val="24"/>
        </w:rPr>
        <w:t>第　　号</w:t>
      </w:r>
    </w:p>
    <w:p>
      <w:pPr>
        <w:pStyle w:val="0"/>
        <w:ind w:left="240" w:hanging="240" w:hangingChars="100"/>
        <w:jc w:val="right"/>
        <w:rPr>
          <w:rFonts w:hint="default" w:ascii="ＭＳ 明朝" w:hAnsi="ＭＳ 明朝" w:eastAsia="ＭＳ 明朝"/>
          <w:color w:val="auto"/>
          <w:sz w:val="24"/>
        </w:rPr>
      </w:pPr>
      <w:r>
        <w:rPr>
          <w:rFonts w:hint="eastAsia" w:ascii="ＭＳ 明朝" w:hAnsi="ＭＳ 明朝" w:eastAsia="ＭＳ 明朝"/>
          <w:color w:val="auto"/>
          <w:sz w:val="24"/>
        </w:rPr>
        <w:t>年　　月　　日</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様</w:t>
      </w:r>
    </w:p>
    <w:p>
      <w:pPr>
        <w:pStyle w:val="0"/>
        <w:ind w:left="240" w:hanging="240" w:hangingChars="100"/>
        <w:rPr>
          <w:rFonts w:hint="default" w:ascii="ＭＳ 明朝" w:hAnsi="ＭＳ 明朝" w:eastAsia="ＭＳ 明朝"/>
          <w:color w:val="auto"/>
          <w:sz w:val="24"/>
        </w:rPr>
      </w:pPr>
    </w:p>
    <w:p>
      <w:pPr>
        <w:pStyle w:val="0"/>
        <w:ind w:left="210" w:leftChars="100" w:firstLine="5040" w:firstLineChars="2100"/>
        <w:rPr>
          <w:rFonts w:hint="default" w:ascii="ＭＳ 明朝" w:hAnsi="ＭＳ 明朝" w:eastAsia="ＭＳ 明朝"/>
          <w:color w:val="auto"/>
          <w:sz w:val="24"/>
        </w:rPr>
      </w:pPr>
      <w:r>
        <w:rPr>
          <w:rFonts w:hint="eastAsia" w:ascii="ＭＳ 明朝" w:hAnsi="ＭＳ 明朝" w:eastAsia="ＭＳ 明朝"/>
          <w:color w:val="auto"/>
          <w:sz w:val="24"/>
        </w:rPr>
        <w:t>三条市長</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jc w:val="center"/>
        <w:rPr>
          <w:rFonts w:hint="default" w:ascii="ＭＳ 明朝" w:hAnsi="ＭＳ 明朝" w:eastAsia="ＭＳ 明朝"/>
          <w:color w:val="auto"/>
          <w:sz w:val="24"/>
        </w:rPr>
      </w:pPr>
      <w:r>
        <w:rPr>
          <w:rFonts w:hint="eastAsia" w:ascii="ＭＳ 明朝" w:hAnsi="ＭＳ 明朝" w:eastAsia="ＭＳ 明朝"/>
          <w:color w:val="auto"/>
          <w:sz w:val="24"/>
        </w:rPr>
        <w:t>三条市物価高騰対応高齢者福祉事業者支援金返還命令書</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年　　月　　日付け　　第　　号で金額を確定しました（交付決定を取消し</w:t>
      </w:r>
    </w:p>
    <w:p>
      <w:pPr>
        <w:pStyle w:val="0"/>
        <w:ind w:left="0" w:leftChars="0" w:firstLine="0" w:firstLineChars="0"/>
        <w:rPr>
          <w:rFonts w:hint="default" w:ascii="ＭＳ 明朝" w:hAnsi="ＭＳ 明朝" w:eastAsia="ＭＳ 明朝"/>
          <w:color w:val="auto"/>
          <w:sz w:val="24"/>
        </w:rPr>
      </w:pPr>
      <w:r>
        <w:rPr>
          <w:rFonts w:hint="eastAsia" w:ascii="ＭＳ 明朝" w:hAnsi="ＭＳ 明朝" w:eastAsia="ＭＳ 明朝"/>
          <w:color w:val="auto"/>
          <w:sz w:val="24"/>
        </w:rPr>
        <w:t>ました）三条市物価高騰対応高齢者福祉事業者支援金について、次のとおり</w:t>
      </w:r>
    </w:p>
    <w:p>
      <w:pPr>
        <w:pStyle w:val="0"/>
        <w:ind w:left="0" w:leftChars="0" w:firstLine="0" w:firstLineChars="0"/>
        <w:rPr>
          <w:rFonts w:hint="default" w:ascii="ＭＳ 明朝" w:hAnsi="ＭＳ 明朝" w:eastAsia="ＭＳ 明朝"/>
          <w:color w:val="auto"/>
          <w:sz w:val="24"/>
        </w:rPr>
      </w:pPr>
      <w:r>
        <w:rPr>
          <w:rFonts w:hint="eastAsia" w:ascii="ＭＳ 明朝" w:hAnsi="ＭＳ 明朝" w:eastAsia="ＭＳ 明朝"/>
          <w:color w:val="auto"/>
          <w:sz w:val="24"/>
        </w:rPr>
        <w:t>支援金の返還を命じます。</w:t>
      </w:r>
    </w:p>
    <w:p>
      <w:pPr>
        <w:pStyle w:val="0"/>
        <w:ind w:left="240" w:hanging="240" w:hangingChars="100"/>
        <w:rPr>
          <w:rFonts w:hint="default" w:ascii="ＭＳ 明朝" w:hAnsi="ＭＳ 明朝" w:eastAsia="ＭＳ 明朝"/>
          <w:color w:val="auto"/>
          <w:sz w:val="24"/>
        </w:rPr>
      </w:pPr>
    </w:p>
    <w:p>
      <w:pPr>
        <w:pStyle w:val="0"/>
        <w:ind w:left="240" w:hanging="240" w:hangingChars="100"/>
        <w:rPr>
          <w:rFonts w:hint="default" w:ascii="ＭＳ 明朝" w:hAnsi="ＭＳ 明朝" w:eastAsia="ＭＳ 明朝"/>
          <w:color w:val="auto"/>
          <w:sz w:val="24"/>
        </w:rPr>
      </w:pPr>
    </w:p>
    <w:p>
      <w:pPr>
        <w:pStyle w:val="16"/>
        <w:rPr>
          <w:rFonts w:hint="default"/>
          <w:color w:val="auto"/>
        </w:rPr>
      </w:pPr>
      <w:r>
        <w:rPr>
          <w:rFonts w:hint="eastAsia"/>
          <w:color w:val="auto"/>
        </w:rPr>
        <w:t>記</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１　返還額</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円</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２　返還期限</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３　返還理由</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sectPr>
      <w:pgSz w:w="11906" w:h="16838"/>
      <w:pgMar w:top="1985" w:right="1588" w:bottom="1701" w:left="158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A76E550"/>
    <w:lvl w:ilvl="0" w:tplc="61FC7028">
      <w:numFmt w:val="bullet"/>
      <w:lvlText w:val="□"/>
      <w:lvlJc w:val="left"/>
      <w:pPr>
        <w:ind w:left="600" w:hanging="360"/>
      </w:pPr>
      <w:rPr>
        <w:rFonts w:hint="eastAsia" w:ascii="ＭＳ 明朝" w:hAnsi="ＭＳ 明朝" w:eastAsia="ＭＳ 明朝"/>
      </w:rPr>
    </w:lvl>
    <w:lvl w:ilvl="1" w:tplc="0409000B">
      <w:numFmt w:val="bullet"/>
      <w:lvlText w:val=""/>
      <w:lvlJc w:val="left"/>
      <w:pPr>
        <w:ind w:left="1080" w:hanging="420"/>
      </w:pPr>
      <w:rPr>
        <w:rFonts w:hint="default" w:ascii="Wingdings" w:hAnsi="Wingdings"/>
      </w:rPr>
    </w:lvl>
    <w:lvl w:ilvl="2" w:tplc="0409000D">
      <w:numFmt w:val="bullet"/>
      <w:lvlText w:val=""/>
      <w:lvlJc w:val="left"/>
      <w:pPr>
        <w:ind w:left="1500" w:hanging="420"/>
      </w:pPr>
      <w:rPr>
        <w:rFonts w:hint="default" w:ascii="Wingdings" w:hAnsi="Wingdings"/>
      </w:rPr>
    </w:lvl>
    <w:lvl w:ilvl="3" w:tplc="04090001">
      <w:numFmt w:val="bullet"/>
      <w:lvlText w:val=""/>
      <w:lvlJc w:val="left"/>
      <w:pPr>
        <w:ind w:left="1920" w:hanging="420"/>
      </w:pPr>
      <w:rPr>
        <w:rFonts w:hint="default" w:ascii="Wingdings" w:hAnsi="Wingdings"/>
      </w:rPr>
    </w:lvl>
    <w:lvl w:ilvl="4" w:tplc="0409000B">
      <w:numFmt w:val="bullet"/>
      <w:lvlText w:val=""/>
      <w:lvlJc w:val="left"/>
      <w:pPr>
        <w:ind w:left="2340" w:hanging="420"/>
      </w:pPr>
      <w:rPr>
        <w:rFonts w:hint="default" w:ascii="Wingdings" w:hAnsi="Wingdings"/>
      </w:rPr>
    </w:lvl>
    <w:lvl w:ilvl="5" w:tplc="0409000D">
      <w:numFmt w:val="bullet"/>
      <w:lvlText w:val=""/>
      <w:lvlJc w:val="left"/>
      <w:pPr>
        <w:ind w:left="2760" w:hanging="420"/>
      </w:pPr>
      <w:rPr>
        <w:rFonts w:hint="default" w:ascii="Wingdings" w:hAnsi="Wingdings"/>
      </w:rPr>
    </w:lvl>
    <w:lvl w:ilvl="6" w:tplc="04090001">
      <w:numFmt w:val="bullet"/>
      <w:lvlText w:val=""/>
      <w:lvlJc w:val="left"/>
      <w:pPr>
        <w:ind w:left="3180" w:hanging="420"/>
      </w:pPr>
      <w:rPr>
        <w:rFonts w:hint="default" w:ascii="Wingdings" w:hAnsi="Wingdings"/>
      </w:rPr>
    </w:lvl>
    <w:lvl w:ilvl="7" w:tplc="0409000B">
      <w:numFmt w:val="bullet"/>
      <w:lvlText w:val=""/>
      <w:lvlJc w:val="left"/>
      <w:pPr>
        <w:ind w:left="3600" w:hanging="420"/>
      </w:pPr>
      <w:rPr>
        <w:rFonts w:hint="default" w:ascii="Wingdings" w:hAnsi="Wingdings"/>
      </w:rPr>
    </w:lvl>
    <w:lvl w:ilvl="8" w:tplc="0409000D">
      <w:numFmt w:val="bullet"/>
      <w:lvlText w:val=""/>
      <w:lvlJc w:val="left"/>
      <w:pPr>
        <w:ind w:left="402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7"/>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rFonts w:ascii="ＭＳ 明朝" w:hAnsi="ＭＳ 明朝" w:eastAsia="ＭＳ 明朝"/>
      <w:sz w:val="24"/>
    </w:rPr>
  </w:style>
  <w:style w:type="character" w:styleId="17" w:customStyle="1">
    <w:name w:val="記 (文字)"/>
    <w:basedOn w:val="10"/>
    <w:next w:val="17"/>
    <w:link w:val="16"/>
    <w:uiPriority w:val="0"/>
    <w:rPr>
      <w:rFonts w:ascii="ＭＳ 明朝" w:hAnsi="ＭＳ 明朝" w:eastAsia="ＭＳ 明朝"/>
      <w:sz w:val="24"/>
    </w:rPr>
  </w:style>
  <w:style w:type="paragraph" w:styleId="18">
    <w:name w:val="Closing"/>
    <w:basedOn w:val="0"/>
    <w:next w:val="18"/>
    <w:link w:val="19"/>
    <w:uiPriority w:val="0"/>
    <w:pPr>
      <w:jc w:val="right"/>
    </w:pPr>
    <w:rPr>
      <w:rFonts w:ascii="ＭＳ 明朝" w:hAnsi="ＭＳ 明朝" w:eastAsia="ＭＳ 明朝"/>
      <w:sz w:val="24"/>
    </w:rPr>
  </w:style>
  <w:style w:type="character" w:styleId="19" w:customStyle="1">
    <w:name w:val="結語 (文字)"/>
    <w:basedOn w:val="10"/>
    <w:next w:val="19"/>
    <w:link w:val="18"/>
    <w:uiPriority w:val="0"/>
    <w:rPr>
      <w:rFonts w:ascii="ＭＳ 明朝" w:hAnsi="ＭＳ 明朝" w:eastAsia="ＭＳ 明朝"/>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265</TotalTime>
  <Pages>10</Pages>
  <Words>33</Words>
  <Characters>3997</Characters>
  <Application>JUST Note</Application>
  <Lines>5091</Lines>
  <Paragraphs>194</Paragraphs>
  <CharactersWithSpaces>4309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高齢介護課17</dc:creator>
  <cp:lastModifiedBy>鈴木　慎一</cp:lastModifiedBy>
  <cp:lastPrinted>2022-12-23T04:05:00Z</cp:lastPrinted>
  <dcterms:created xsi:type="dcterms:W3CDTF">2022-12-23T03:08:00Z</dcterms:created>
  <dcterms:modified xsi:type="dcterms:W3CDTF">2026-04-20T01:33:52Z</dcterms:modified>
  <cp:revision>15</cp:revision>
</cp:coreProperties>
</file>