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ind w:firstLine="228" w:firstLineChars="100"/>
        <w:jc w:val="left"/>
        <w:rPr>
          <w:rFonts w:hint="default" w:ascii="ＭＳ 明朝" w:hAnsi="ＭＳ 明朝"/>
          <w:sz w:val="22"/>
        </w:rPr>
      </w:pPr>
      <w:r>
        <w:rPr>
          <w:rFonts w:hint="eastAsia" w:ascii="ＭＳ 明朝" w:hAnsi="ＭＳ 明朝"/>
          <w:sz w:val="22"/>
        </w:rPr>
        <w:t>様式第６号（第</w:t>
      </w:r>
      <w:r>
        <w:rPr>
          <w:rFonts w:hint="eastAsia" w:ascii="ＭＳ 明朝" w:hAnsi="ＭＳ 明朝"/>
          <w:sz w:val="22"/>
        </w:rPr>
        <w:t>1</w:t>
      </w:r>
      <w:r>
        <w:rPr>
          <w:rFonts w:hint="default" w:ascii="ＭＳ 明朝" w:hAnsi="ＭＳ 明朝"/>
          <w:sz w:val="22"/>
        </w:rPr>
        <w:t>1</w:t>
      </w:r>
      <w:r>
        <w:rPr>
          <w:rFonts w:hint="eastAsia" w:ascii="ＭＳ 明朝" w:hAnsi="ＭＳ 明朝"/>
          <w:sz w:val="22"/>
        </w:rPr>
        <w:t>条関係）　　　　　　</w:t>
      </w:r>
    </w:p>
    <w:p>
      <w:pPr>
        <w:pStyle w:val="0"/>
        <w:overflowPunct w:val="0"/>
        <w:autoSpaceDE w:val="0"/>
        <w:autoSpaceDN w:val="0"/>
        <w:jc w:val="right"/>
        <w:rPr>
          <w:rFonts w:hint="default" w:ascii="ＭＳ 明朝" w:hAnsi="ＭＳ 明朝"/>
          <w:sz w:val="22"/>
        </w:rPr>
      </w:pPr>
      <w:r>
        <w:rPr>
          <w:rFonts w:hint="eastAsia" w:ascii="ＭＳ 明朝" w:hAnsi="ＭＳ 明朝"/>
          <w:sz w:val="22"/>
        </w:rPr>
        <w:t>年　　月　　日</w:t>
      </w:r>
    </w:p>
    <w:p>
      <w:pPr>
        <w:pStyle w:val="0"/>
        <w:overflowPunct w:val="0"/>
        <w:autoSpaceDE w:val="0"/>
        <w:autoSpaceDN w:val="0"/>
        <w:rPr>
          <w:rFonts w:hint="default" w:ascii="ＭＳ 明朝" w:hAnsi="ＭＳ 明朝"/>
          <w:sz w:val="22"/>
        </w:rPr>
      </w:pPr>
      <w:r>
        <w:rPr>
          <w:rFonts w:hint="eastAsia" w:ascii="ＭＳ 明朝" w:hAnsi="ＭＳ 明朝"/>
          <w:sz w:val="22"/>
        </w:rPr>
        <w:t>　（宛先）三条市長</w:t>
      </w:r>
    </w:p>
    <w:p>
      <w:pPr>
        <w:pStyle w:val="0"/>
        <w:spacing w:line="300" w:lineRule="exact"/>
        <w:ind w:firstLine="4104" w:firstLineChars="1800"/>
        <w:rPr>
          <w:rFonts w:hint="default" w:ascii="ＭＳ 明朝" w:hAnsi="ＭＳ 明朝"/>
          <w:sz w:val="22"/>
        </w:rPr>
      </w:pPr>
      <w:r>
        <w:rPr>
          <w:rFonts w:hint="eastAsia" w:ascii="ＭＳ 明朝" w:hAnsi="ＭＳ 明朝"/>
          <w:sz w:val="22"/>
        </w:rPr>
        <w:t>申請者　所在地（※）</w:t>
      </w:r>
    </w:p>
    <w:p>
      <w:pPr>
        <w:pStyle w:val="0"/>
        <w:spacing w:line="300" w:lineRule="exact"/>
        <w:ind w:firstLine="5016" w:firstLineChars="2200"/>
        <w:rPr>
          <w:rFonts w:hint="default" w:ascii="ＭＳ 明朝" w:hAnsi="ＭＳ 明朝"/>
          <w:sz w:val="22"/>
        </w:rPr>
      </w:pPr>
      <w:r>
        <w:rPr>
          <w:rFonts w:hint="eastAsia" w:ascii="ＭＳ 明朝" w:hAnsi="ＭＳ 明朝"/>
          <w:sz w:val="22"/>
        </w:rPr>
        <w:t>事業者名</w:t>
      </w:r>
    </w:p>
    <w:p>
      <w:pPr>
        <w:pStyle w:val="0"/>
        <w:spacing w:line="300" w:lineRule="exact"/>
        <w:ind w:firstLine="5016" w:firstLineChars="2200"/>
        <w:rPr>
          <w:rFonts w:hint="default" w:ascii="ＭＳ 明朝" w:hAnsi="ＭＳ 明朝"/>
          <w:sz w:val="22"/>
        </w:rPr>
      </w:pPr>
      <w:r>
        <w:rPr>
          <w:rFonts w:hint="eastAsia" w:ascii="ＭＳ 明朝" w:hAnsi="ＭＳ 明朝"/>
          <w:sz w:val="22"/>
        </w:rPr>
        <w:t>代表者名</w:t>
      </w:r>
    </w:p>
    <w:p>
      <w:pPr>
        <w:pStyle w:val="0"/>
        <w:spacing w:line="300" w:lineRule="exact"/>
        <w:ind w:firstLine="5016" w:firstLineChars="2200"/>
        <w:rPr>
          <w:rFonts w:hint="default" w:ascii="ＭＳ 明朝" w:hAnsi="ＭＳ 明朝"/>
          <w:sz w:val="22"/>
        </w:rPr>
      </w:pPr>
      <w:r>
        <w:rPr>
          <w:rFonts w:hint="eastAsia" w:ascii="ＭＳ 明朝" w:hAnsi="ＭＳ 明朝"/>
          <w:sz w:val="22"/>
        </w:rPr>
        <w:t>電話番号　　　（　　）</w:t>
      </w:r>
    </w:p>
    <w:p>
      <w:pPr>
        <w:pStyle w:val="0"/>
        <w:spacing w:line="300" w:lineRule="exact"/>
        <w:ind w:left="4340" w:leftChars="1800" w:hanging="416" w:hangingChars="200"/>
        <w:rPr>
          <w:rFonts w:hint="default" w:ascii="ＭＳ 明朝" w:hAnsi="ＭＳ 明朝"/>
          <w:sz w:val="20"/>
        </w:rPr>
      </w:pPr>
      <w:r>
        <w:rPr>
          <w:rFonts w:hint="eastAsia" w:ascii="ＭＳ 明朝" w:hAnsi="ＭＳ 明朝"/>
          <w:sz w:val="20"/>
        </w:rPr>
        <w:t>（※）法人にあっては本店所在</w:t>
      </w:r>
      <w:bookmarkStart w:id="0" w:name="_GoBack"/>
      <w:bookmarkEnd w:id="0"/>
      <w:r>
        <w:rPr>
          <w:rFonts w:hint="eastAsia" w:ascii="ＭＳ 明朝" w:hAnsi="ＭＳ 明朝"/>
          <w:sz w:val="20"/>
        </w:rPr>
        <w:t>地、個人事業主にあっては、事業所所在地を記載してください。</w:t>
      </w:r>
    </w:p>
    <w:p>
      <w:pPr>
        <w:pStyle w:val="0"/>
        <w:overflowPunct w:val="0"/>
        <w:autoSpaceDE w:val="0"/>
        <w:autoSpaceDN w:val="0"/>
        <w:ind w:left="4380" w:leftChars="1800" w:hanging="456" w:hangingChars="200"/>
        <w:rPr>
          <w:rFonts w:hint="default" w:ascii="ＭＳ 明朝" w:hAnsi="ＭＳ 明朝"/>
          <w:sz w:val="22"/>
        </w:rPr>
      </w:pPr>
    </w:p>
    <w:p>
      <w:pPr>
        <w:pStyle w:val="0"/>
        <w:overflowPunct w:val="0"/>
        <w:autoSpaceDE w:val="0"/>
        <w:autoSpaceDN w:val="0"/>
        <w:ind w:left="4380" w:leftChars="1800" w:hanging="456" w:hangingChars="200"/>
        <w:rPr>
          <w:rFonts w:hint="default" w:ascii="ＭＳ 明朝" w:hAnsi="ＭＳ 明朝"/>
          <w:sz w:val="22"/>
        </w:rPr>
      </w:pPr>
    </w:p>
    <w:p>
      <w:pPr>
        <w:pStyle w:val="0"/>
        <w:overflowPunct w:val="0"/>
        <w:autoSpaceDE w:val="0"/>
        <w:autoSpaceDN w:val="0"/>
        <w:jc w:val="center"/>
        <w:rPr>
          <w:rFonts w:hint="default" w:ascii="ＭＳ 明朝" w:hAnsi="ＭＳ 明朝"/>
          <w:sz w:val="22"/>
        </w:rPr>
      </w:pPr>
      <w:r>
        <w:rPr>
          <w:rFonts w:hint="eastAsia" w:ascii="ＭＳ 明朝" w:hAnsi="ＭＳ 明朝"/>
          <w:sz w:val="22"/>
        </w:rPr>
        <w:t>三条市民間移住促進住宅整備補助金実績報告書</w:t>
      </w:r>
    </w:p>
    <w:p>
      <w:pPr>
        <w:pStyle w:val="0"/>
        <w:overflowPunct w:val="0"/>
        <w:autoSpaceDE w:val="0"/>
        <w:autoSpaceDN w:val="0"/>
        <w:rPr>
          <w:rFonts w:hint="default" w:ascii="ＭＳ 明朝" w:hAnsi="ＭＳ 明朝"/>
          <w:sz w:val="22"/>
        </w:rPr>
      </w:pPr>
    </w:p>
    <w:p>
      <w:pPr>
        <w:pStyle w:val="0"/>
        <w:overflowPunct w:val="0"/>
        <w:autoSpaceDE w:val="0"/>
        <w:autoSpaceDN w:val="0"/>
        <w:rPr>
          <w:rFonts w:hint="default" w:ascii="ＭＳ 明朝" w:hAnsi="ＭＳ 明朝"/>
          <w:sz w:val="22"/>
        </w:rPr>
      </w:pPr>
      <w:r>
        <w:rPr>
          <w:rFonts w:hint="eastAsia" w:ascii="ＭＳ 明朝" w:hAnsi="ＭＳ 明朝"/>
          <w:sz w:val="22"/>
        </w:rPr>
        <w:t>　次のとおり</w:t>
      </w:r>
      <w:bookmarkStart w:id="1" w:name="HIT_ROW16"/>
      <w:bookmarkEnd w:id="1"/>
      <w:r>
        <w:rPr>
          <w:rFonts w:hint="eastAsia" w:ascii="ＭＳ 明朝" w:hAnsi="ＭＳ 明朝"/>
          <w:sz w:val="22"/>
        </w:rPr>
        <w:t>三条市民間移住促進住宅整備補助金の補助対象事業が完了したので、三条市民間移住促進住宅整備補助金</w:t>
      </w:r>
      <w:bookmarkStart w:id="2" w:name="HIT_ROW17"/>
      <w:bookmarkEnd w:id="2"/>
      <w:r>
        <w:rPr>
          <w:rFonts w:hint="eastAsia" w:ascii="ＭＳ 明朝" w:hAnsi="ＭＳ 明朝"/>
          <w:sz w:val="22"/>
        </w:rPr>
        <w:t>要綱第</w:t>
      </w:r>
      <w:r>
        <w:rPr>
          <w:rFonts w:hint="eastAsia" w:ascii="ＭＳ 明朝" w:hAnsi="ＭＳ 明朝"/>
          <w:sz w:val="22"/>
        </w:rPr>
        <w:t>1</w:t>
      </w:r>
      <w:r>
        <w:rPr>
          <w:rFonts w:hint="default" w:ascii="ＭＳ 明朝" w:hAnsi="ＭＳ 明朝"/>
          <w:sz w:val="22"/>
        </w:rPr>
        <w:t>1</w:t>
      </w:r>
      <w:r>
        <w:rPr>
          <w:rFonts w:hint="eastAsia" w:ascii="ＭＳ 明朝" w:hAnsi="ＭＳ 明朝"/>
          <w:sz w:val="22"/>
        </w:rPr>
        <w:t>条の規定に基づき報告します。</w:t>
      </w:r>
    </w:p>
    <w:tbl>
      <w:tblPr>
        <w:tblStyle w:val="11"/>
        <w:tblW w:w="89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31"/>
        <w:gridCol w:w="436"/>
        <w:gridCol w:w="763"/>
        <w:gridCol w:w="764"/>
        <w:gridCol w:w="5337"/>
      </w:tblGrid>
      <w:tr>
        <w:trPr>
          <w:trHeight w:val="534" w:hRule="atLeast"/>
        </w:trPr>
        <w:tc>
          <w:tcPr>
            <w:tcW w:w="913" w:type="pct"/>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移住促進住宅の概要</w:t>
            </w:r>
          </w:p>
        </w:tc>
        <w:tc>
          <w:tcPr>
            <w:tcW w:w="671" w:type="pct"/>
            <w:gridSpan w:val="2"/>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sz w:val="22"/>
              </w:rPr>
            </w:pPr>
            <w:r>
              <w:rPr>
                <w:rFonts w:hint="eastAsia"/>
                <w:sz w:val="22"/>
              </w:rPr>
              <w:t>家賃</w:t>
            </w:r>
          </w:p>
        </w:tc>
        <w:tc>
          <w:tcPr>
            <w:tcW w:w="3416" w:type="pct"/>
            <w:gridSpan w:val="2"/>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sz w:val="22"/>
              </w:rPr>
            </w:pPr>
            <w:r>
              <w:rPr>
                <w:rFonts w:hint="eastAsia"/>
                <w:sz w:val="22"/>
              </w:rPr>
              <w:t>月額　　　　　　　円</w:t>
            </w:r>
          </w:p>
        </w:tc>
      </w:tr>
      <w:tr>
        <w:trPr>
          <w:trHeight w:val="534" w:hRule="atLeast"/>
        </w:trPr>
        <w:tc>
          <w:tcPr>
            <w:tcW w:w="913" w:type="pct"/>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sz w:val="22"/>
              </w:rPr>
            </w:pPr>
          </w:p>
        </w:tc>
        <w:tc>
          <w:tcPr>
            <w:tcW w:w="671" w:type="pct"/>
            <w:gridSpan w:val="2"/>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sz w:val="22"/>
              </w:rPr>
            </w:pPr>
            <w:r>
              <w:rPr>
                <w:rFonts w:hint="eastAsia"/>
                <w:sz w:val="22"/>
              </w:rPr>
              <w:t>管理費</w:t>
            </w:r>
          </w:p>
        </w:tc>
        <w:tc>
          <w:tcPr>
            <w:tcW w:w="3416" w:type="pct"/>
            <w:gridSpan w:val="2"/>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left"/>
              <w:rPr>
                <w:rFonts w:hint="default"/>
                <w:sz w:val="22"/>
              </w:rPr>
            </w:pPr>
            <w:r>
              <w:rPr>
                <w:rFonts w:hint="eastAsia"/>
                <w:sz w:val="22"/>
              </w:rPr>
              <w:t>月額　　</w:t>
            </w:r>
            <w:r>
              <w:rPr>
                <w:rFonts w:hint="eastAsia"/>
                <w:sz w:val="22"/>
              </w:rPr>
              <w:t xml:space="preserve"> </w:t>
            </w:r>
            <w:r>
              <w:rPr>
                <w:rFonts w:hint="eastAsia"/>
                <w:sz w:val="22"/>
              </w:rPr>
              <w:t>　　　</w:t>
            </w:r>
            <w:r>
              <w:rPr>
                <w:rFonts w:hint="eastAsia"/>
                <w:sz w:val="22"/>
              </w:rPr>
              <w:t xml:space="preserve"> </w:t>
            </w:r>
            <w:r>
              <w:rPr>
                <w:rFonts w:hint="eastAsia"/>
                <w:sz w:val="22"/>
              </w:rPr>
              <w:t>　円</w:t>
            </w:r>
          </w:p>
        </w:tc>
      </w:tr>
      <w:tr>
        <w:trPr>
          <w:trHeight w:val="448" w:hRule="atLeast"/>
        </w:trPr>
        <w:tc>
          <w:tcPr>
            <w:tcW w:w="913" w:type="pct"/>
            <w:vMerge w:val="continue"/>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rPr>
                <w:rFonts w:hint="default"/>
                <w:sz w:val="22"/>
              </w:rPr>
            </w:pPr>
          </w:p>
        </w:tc>
        <w:tc>
          <w:tcPr>
            <w:tcW w:w="671" w:type="pct"/>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sz w:val="22"/>
              </w:rPr>
            </w:pPr>
            <w:r>
              <w:rPr>
                <w:rFonts w:hint="eastAsia"/>
                <w:sz w:val="22"/>
              </w:rPr>
              <w:t>敷金</w:t>
            </w:r>
          </w:p>
        </w:tc>
        <w:tc>
          <w:tcPr>
            <w:tcW w:w="3416" w:type="pct"/>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wordWrap w:val="0"/>
              <w:ind w:right="872" w:rightChars="400" w:firstLine="1938" w:firstLineChars="850"/>
              <w:rPr>
                <w:rFonts w:hint="default"/>
                <w:sz w:val="22"/>
              </w:rPr>
            </w:pPr>
            <w:r>
              <w:rPr>
                <w:rFonts w:hint="eastAsia"/>
                <w:sz w:val="22"/>
              </w:rPr>
              <w:t>円　（　　　か月分）</w:t>
            </w:r>
          </w:p>
        </w:tc>
      </w:tr>
      <w:tr>
        <w:trPr>
          <w:trHeight w:val="448" w:hRule="atLeast"/>
        </w:trPr>
        <w:tc>
          <w:tcPr>
            <w:tcW w:w="913" w:type="pct"/>
            <w:vMerge w:val="continue"/>
            <w:tcBorders>
              <w:top w:val="none" w:color="auto" w:sz="0" w:space="0"/>
              <w:left w:val="none" w:color="auto" w:sz="0" w:space="0"/>
              <w:bottom w:val="single" w:color="auto" w:sz="4" w:space="0"/>
              <w:right w:val="nil"/>
              <w:tl2br w:val="none" w:color="auto" w:sz="0" w:space="0"/>
              <w:tr2bl w:val="none" w:color="auto" w:sz="0" w:space="0"/>
            </w:tcBorders>
            <w:vAlign w:val="center"/>
          </w:tcPr>
          <w:p>
            <w:pPr>
              <w:pStyle w:val="0"/>
              <w:rPr>
                <w:rFonts w:hint="default"/>
                <w:sz w:val="22"/>
              </w:rPr>
            </w:pPr>
          </w:p>
        </w:tc>
        <w:tc>
          <w:tcPr>
            <w:tcW w:w="671" w:type="pct"/>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sz w:val="22"/>
              </w:rPr>
            </w:pPr>
            <w:r>
              <w:rPr>
                <w:rFonts w:hint="eastAsia"/>
                <w:sz w:val="22"/>
              </w:rPr>
              <w:t>入居可能</w:t>
            </w:r>
          </w:p>
        </w:tc>
        <w:tc>
          <w:tcPr>
            <w:tcW w:w="3416" w:type="pct"/>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firstLine="228" w:firstLineChars="100"/>
              <w:rPr>
                <w:rFonts w:hint="default"/>
                <w:sz w:val="22"/>
              </w:rPr>
            </w:pPr>
            <w:r>
              <w:rPr>
                <w:rFonts w:hint="eastAsia"/>
                <w:sz w:val="22"/>
              </w:rPr>
              <w:t>　　年　　月　　日から入居可能</w:t>
            </w:r>
          </w:p>
        </w:tc>
      </w:tr>
      <w:tr>
        <w:trPr>
          <w:trHeight w:val="426" w:hRule="atLeast"/>
        </w:trPr>
        <w:tc>
          <w:tcPr>
            <w:tcW w:w="913"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overflowPunct w:val="0"/>
              <w:autoSpaceDE w:val="0"/>
              <w:autoSpaceDN w:val="0"/>
              <w:contextualSpacing w:val="1"/>
              <w:rPr>
                <w:rFonts w:hint="default"/>
                <w:sz w:val="22"/>
              </w:rPr>
            </w:pPr>
            <w:r>
              <w:rPr>
                <w:rFonts w:hint="eastAsia" w:ascii="ＭＳ 明朝" w:hAnsi="ＭＳ 明朝"/>
                <w:sz w:val="22"/>
              </w:rPr>
              <w:t>改修工事期間</w:t>
            </w:r>
          </w:p>
        </w:tc>
        <w:tc>
          <w:tcPr>
            <w:tcW w:w="4087" w:type="pct"/>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sz w:val="22"/>
              </w:rPr>
              <w:t>年　　　月　　　日　～　　年　　月　　日</w:t>
            </w:r>
          </w:p>
        </w:tc>
      </w:tr>
      <w:tr>
        <w:trPr>
          <w:trHeight w:val="381" w:hRule="atLeast"/>
        </w:trPr>
        <w:tc>
          <w:tcPr>
            <w:tcW w:w="913" w:type="pct"/>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賃貸借契約等及び賃貸管理業務の体制</w:t>
            </w:r>
          </w:p>
        </w:tc>
        <w:tc>
          <w:tcPr>
            <w:tcW w:w="4087" w:type="pct"/>
            <w:gridSpan w:val="4"/>
            <w:tcBorders>
              <w:top w:val="single" w:color="auto" w:sz="4" w:space="0"/>
              <w:left w:val="none" w:color="auto" w:sz="0" w:space="0"/>
              <w:bottom w:val="nil"/>
              <w:right w:val="none" w:color="auto" w:sz="0" w:space="0"/>
              <w:tl2br w:val="none" w:color="auto" w:sz="0" w:space="0"/>
              <w:tr2bl w:val="none" w:color="auto" w:sz="0" w:space="0"/>
            </w:tcBorders>
            <w:vAlign w:val="center"/>
          </w:tcPr>
          <w:p>
            <w:pPr>
              <w:pStyle w:val="0"/>
              <w:overflowPunct w:val="0"/>
              <w:autoSpaceDE w:val="0"/>
              <w:autoSpaceDN w:val="0"/>
              <w:contextualSpacing w:val="1"/>
              <w:jc w:val="left"/>
              <w:rPr>
                <w:rFonts w:hint="default"/>
                <w:sz w:val="22"/>
              </w:rPr>
            </w:pPr>
            <w:r>
              <w:rPr>
                <w:rFonts w:hint="eastAsia" w:ascii="ＭＳ 明朝" w:hAnsi="ＭＳ 明朝"/>
                <w:sz w:val="22"/>
              </w:rPr>
              <w:t>宅地建物取引業者が媒介・管理の場合</w:t>
            </w:r>
          </w:p>
        </w:tc>
      </w:tr>
      <w:tr>
        <w:trPr>
          <w:trHeight w:val="381" w:hRule="atLeast"/>
        </w:trPr>
        <w:tc>
          <w:tcPr>
            <w:tcW w:w="913"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ascii="ＭＳ 明朝" w:hAnsi="ＭＳ 明朝"/>
                <w:sz w:val="22"/>
              </w:rPr>
            </w:pPr>
          </w:p>
        </w:tc>
        <w:tc>
          <w:tcPr>
            <w:tcW w:w="244" w:type="pct"/>
            <w:vMerge w:val="restart"/>
            <w:tcBorders>
              <w:top w:val="nil"/>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sz w:val="22"/>
              </w:rPr>
            </w:pPr>
          </w:p>
        </w:tc>
        <w:tc>
          <w:tcPr>
            <w:tcW w:w="855" w:type="pct"/>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事業者名</w:t>
            </w:r>
          </w:p>
        </w:tc>
        <w:tc>
          <w:tcPr>
            <w:tcW w:w="2988" w:type="pct"/>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ascii="ＭＳ 明朝" w:hAnsi="ＭＳ 明朝"/>
                <w:sz w:val="22"/>
              </w:rPr>
            </w:pPr>
          </w:p>
        </w:tc>
      </w:tr>
      <w:tr>
        <w:trPr>
          <w:trHeight w:val="381" w:hRule="atLeast"/>
        </w:trPr>
        <w:tc>
          <w:tcPr>
            <w:tcW w:w="913"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sz w:val="22"/>
              </w:rPr>
            </w:pPr>
          </w:p>
        </w:tc>
        <w:tc>
          <w:tcPr>
            <w:tcW w:w="244" w:type="pct"/>
            <w:vMerge w:val="continue"/>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sz w:val="22"/>
              </w:rPr>
            </w:pPr>
          </w:p>
        </w:tc>
        <w:tc>
          <w:tcPr>
            <w:tcW w:w="855"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22"/>
              </w:rPr>
            </w:pPr>
            <w:r>
              <w:rPr>
                <w:rFonts w:hint="eastAsia" w:ascii="ＭＳ 明朝" w:hAnsi="ＭＳ 明朝"/>
                <w:sz w:val="22"/>
              </w:rPr>
              <w:t>所在地</w:t>
            </w:r>
          </w:p>
        </w:tc>
        <w:tc>
          <w:tcPr>
            <w:tcW w:w="2988" w:type="pct"/>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sz w:val="22"/>
              </w:rPr>
            </w:pPr>
          </w:p>
        </w:tc>
      </w:tr>
      <w:tr>
        <w:trPr>
          <w:trHeight w:val="381" w:hRule="atLeast"/>
        </w:trPr>
        <w:tc>
          <w:tcPr>
            <w:tcW w:w="913"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sz w:val="22"/>
              </w:rPr>
            </w:pPr>
          </w:p>
        </w:tc>
        <w:tc>
          <w:tcPr>
            <w:tcW w:w="244" w:type="pct"/>
            <w:vMerge w:val="continue"/>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sz w:val="22"/>
              </w:rPr>
            </w:pPr>
          </w:p>
        </w:tc>
        <w:tc>
          <w:tcPr>
            <w:tcW w:w="855" w:type="pct"/>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22"/>
              </w:rPr>
            </w:pPr>
            <w:r>
              <w:rPr>
                <w:rFonts w:hint="eastAsia" w:ascii="ＭＳ 明朝" w:hAnsi="ＭＳ 明朝"/>
                <w:sz w:val="22"/>
              </w:rPr>
              <w:t>免許番号</w:t>
            </w:r>
          </w:p>
        </w:tc>
        <w:tc>
          <w:tcPr>
            <w:tcW w:w="2988" w:type="pc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22"/>
              </w:rPr>
            </w:pPr>
          </w:p>
        </w:tc>
      </w:tr>
      <w:tr>
        <w:trPr>
          <w:trHeight w:val="458" w:hRule="atLeast"/>
        </w:trPr>
        <w:tc>
          <w:tcPr>
            <w:tcW w:w="913"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sz w:val="22"/>
              </w:rPr>
            </w:pPr>
          </w:p>
        </w:tc>
        <w:tc>
          <w:tcPr>
            <w:tcW w:w="4087" w:type="pct"/>
            <w:gridSpan w:val="4"/>
            <w:tcBorders>
              <w:top w:val="single" w:color="auto" w:sz="4" w:space="0"/>
              <w:left w:val="none" w:color="auto" w:sz="0" w:space="0"/>
              <w:bottom w:val="nil"/>
              <w:right w:val="none" w:color="auto" w:sz="0" w:space="0"/>
              <w:tl2br w:val="none" w:color="auto" w:sz="0" w:space="0"/>
              <w:tr2bl w:val="none" w:color="auto" w:sz="0" w:space="0"/>
            </w:tcBorders>
            <w:vAlign w:val="center"/>
          </w:tcPr>
          <w:p>
            <w:pPr>
              <w:pStyle w:val="0"/>
              <w:rPr>
                <w:rFonts w:hint="default"/>
                <w:sz w:val="22"/>
              </w:rPr>
            </w:pPr>
            <w:r>
              <w:rPr>
                <w:rFonts w:hint="eastAsia"/>
                <w:sz w:val="22"/>
              </w:rPr>
              <w:t>宅地建物取引士が在籍又は契約内容の確認や作成に関与の場合</w:t>
            </w:r>
          </w:p>
        </w:tc>
      </w:tr>
      <w:tr>
        <w:trPr>
          <w:trHeight w:val="381" w:hRule="atLeast"/>
        </w:trPr>
        <w:tc>
          <w:tcPr>
            <w:tcW w:w="913"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sz w:val="22"/>
              </w:rPr>
            </w:pPr>
          </w:p>
        </w:tc>
        <w:tc>
          <w:tcPr>
            <w:tcW w:w="244" w:type="pct"/>
            <w:vMerge w:val="restart"/>
            <w:tcBorders>
              <w:top w:val="nil"/>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sz w:val="22"/>
              </w:rPr>
            </w:pPr>
          </w:p>
        </w:tc>
        <w:tc>
          <w:tcPr>
            <w:tcW w:w="855" w:type="pct"/>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区分</w:t>
            </w:r>
          </w:p>
        </w:tc>
        <w:tc>
          <w:tcPr>
            <w:tcW w:w="2988" w:type="pct"/>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社内人材　　・　　外部人材</w:t>
            </w:r>
          </w:p>
        </w:tc>
      </w:tr>
      <w:tr>
        <w:trPr>
          <w:trHeight w:val="381" w:hRule="atLeast"/>
        </w:trPr>
        <w:tc>
          <w:tcPr>
            <w:tcW w:w="913"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sz w:val="22"/>
              </w:rPr>
            </w:pPr>
          </w:p>
        </w:tc>
        <w:tc>
          <w:tcPr>
            <w:tcW w:w="244"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sz w:val="22"/>
              </w:rPr>
            </w:pPr>
          </w:p>
        </w:tc>
        <w:tc>
          <w:tcPr>
            <w:tcW w:w="855"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22"/>
              </w:rPr>
            </w:pPr>
            <w:r>
              <w:rPr>
                <w:rFonts w:hint="eastAsia"/>
                <w:sz w:val="22"/>
              </w:rPr>
              <w:t>氏名</w:t>
            </w:r>
          </w:p>
        </w:tc>
        <w:tc>
          <w:tcPr>
            <w:tcW w:w="2988" w:type="pct"/>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sz w:val="22"/>
              </w:rPr>
            </w:pPr>
          </w:p>
        </w:tc>
      </w:tr>
      <w:tr>
        <w:trPr>
          <w:trHeight w:val="381" w:hRule="atLeast"/>
        </w:trPr>
        <w:tc>
          <w:tcPr>
            <w:tcW w:w="913"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sz w:val="22"/>
              </w:rPr>
            </w:pPr>
          </w:p>
        </w:tc>
        <w:tc>
          <w:tcPr>
            <w:tcW w:w="244"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sz w:val="22"/>
              </w:rPr>
            </w:pPr>
          </w:p>
        </w:tc>
        <w:tc>
          <w:tcPr>
            <w:tcW w:w="855" w:type="pct"/>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22"/>
              </w:rPr>
            </w:pPr>
            <w:r>
              <w:rPr>
                <w:rFonts w:hint="eastAsia"/>
                <w:sz w:val="22"/>
              </w:rPr>
              <w:t>住所</w:t>
            </w:r>
          </w:p>
        </w:tc>
        <w:tc>
          <w:tcPr>
            <w:tcW w:w="2988" w:type="pct"/>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sz w:val="22"/>
              </w:rPr>
            </w:pPr>
          </w:p>
        </w:tc>
      </w:tr>
      <w:tr>
        <w:trPr>
          <w:trHeight w:val="381" w:hRule="atLeast"/>
        </w:trPr>
        <w:tc>
          <w:tcPr>
            <w:tcW w:w="913"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sz w:val="22"/>
              </w:rPr>
            </w:pPr>
          </w:p>
        </w:tc>
        <w:tc>
          <w:tcPr>
            <w:tcW w:w="244" w:type="pct"/>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sz w:val="22"/>
              </w:rPr>
            </w:pPr>
          </w:p>
        </w:tc>
        <w:tc>
          <w:tcPr>
            <w:tcW w:w="855" w:type="pct"/>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sz w:val="22"/>
              </w:rPr>
            </w:pPr>
            <w:r>
              <w:rPr>
                <w:rFonts w:hint="eastAsia"/>
                <w:sz w:val="22"/>
              </w:rPr>
              <w:t>免許番号</w:t>
            </w:r>
          </w:p>
        </w:tc>
        <w:tc>
          <w:tcPr>
            <w:tcW w:w="2988" w:type="pc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22"/>
              </w:rPr>
            </w:pPr>
          </w:p>
        </w:tc>
      </w:tr>
      <w:tr>
        <w:trPr>
          <w:trHeight w:val="433" w:hRule="atLeast"/>
        </w:trPr>
        <w:tc>
          <w:tcPr>
            <w:tcW w:w="913" w:type="pct"/>
            <w:vMerge w:val="restart"/>
            <w:vAlign w:val="center"/>
          </w:tcPr>
          <w:p>
            <w:pPr>
              <w:pStyle w:val="0"/>
              <w:rPr>
                <w:rFonts w:hint="default"/>
                <w:sz w:val="22"/>
              </w:rPr>
            </w:pPr>
            <w:r>
              <w:rPr>
                <w:rFonts w:hint="eastAsia" w:ascii="ＭＳ 明朝" w:hAnsi="ＭＳ 明朝"/>
                <w:sz w:val="22"/>
              </w:rPr>
              <w:t>補助対象経費</w:t>
            </w:r>
          </w:p>
        </w:tc>
        <w:tc>
          <w:tcPr>
            <w:tcW w:w="1099" w:type="pct"/>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sz w:val="22"/>
                <w:u w:val="single" w:color="auto"/>
              </w:rPr>
            </w:pPr>
            <w:r>
              <w:rPr>
                <w:rFonts w:hint="eastAsia" w:ascii="ＭＳ 明朝" w:hAnsi="ＭＳ 明朝"/>
                <w:sz w:val="22"/>
              </w:rPr>
              <w:t>住宅購入費　</w:t>
            </w:r>
            <w:r>
              <w:rPr>
                <w:rFonts w:hint="eastAsia" w:ascii="ＭＳ 明朝" w:hAnsi="ＭＳ 明朝"/>
                <w:sz w:val="22"/>
              </w:rPr>
              <w:t>A</w:t>
            </w:r>
          </w:p>
        </w:tc>
        <w:tc>
          <w:tcPr>
            <w:tcW w:w="2988" w:type="pc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22"/>
              </w:rPr>
            </w:pPr>
            <w:r>
              <w:rPr>
                <w:rFonts w:hint="eastAsia" w:ascii="ＭＳ 明朝" w:hAnsi="ＭＳ 明朝"/>
                <w:sz w:val="22"/>
              </w:rPr>
              <w:t>円</w:t>
            </w:r>
          </w:p>
        </w:tc>
      </w:tr>
      <w:tr>
        <w:trPr>
          <w:trHeight w:val="433" w:hRule="atLeast"/>
        </w:trPr>
        <w:tc>
          <w:tcPr>
            <w:tcW w:w="913"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sz w:val="22"/>
              </w:rPr>
            </w:pPr>
          </w:p>
        </w:tc>
        <w:tc>
          <w:tcPr>
            <w:tcW w:w="1099" w:type="pct"/>
            <w:gridSpan w:val="3"/>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住宅賃借料　</w:t>
            </w:r>
            <w:r>
              <w:rPr>
                <w:rFonts w:hint="eastAsia" w:ascii="ＭＳ 明朝" w:hAnsi="ＭＳ 明朝"/>
                <w:sz w:val="22"/>
              </w:rPr>
              <w:t>B</w:t>
            </w:r>
          </w:p>
        </w:tc>
        <w:tc>
          <w:tcPr>
            <w:tcW w:w="2988" w:type="pct"/>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right"/>
              <w:rPr>
                <w:rFonts w:hint="default" w:ascii="ＭＳ 明朝" w:hAnsi="ＭＳ 明朝"/>
                <w:sz w:val="22"/>
              </w:rPr>
            </w:pPr>
            <w:r>
              <w:rPr>
                <w:rFonts w:hint="eastAsia" w:ascii="ＭＳ 明朝" w:hAnsi="ＭＳ 明朝"/>
                <w:sz w:val="22"/>
              </w:rPr>
              <w:t>円</w:t>
            </w:r>
          </w:p>
        </w:tc>
      </w:tr>
      <w:tr>
        <w:trPr>
          <w:trHeight w:val="433" w:hRule="atLeast"/>
        </w:trPr>
        <w:tc>
          <w:tcPr>
            <w:tcW w:w="913"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sz w:val="22"/>
              </w:rPr>
            </w:pPr>
          </w:p>
        </w:tc>
        <w:tc>
          <w:tcPr>
            <w:tcW w:w="1099" w:type="pct"/>
            <w:gridSpan w:val="3"/>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改修工事費　</w:t>
            </w:r>
            <w:r>
              <w:rPr>
                <w:rFonts w:hint="eastAsia" w:ascii="ＭＳ 明朝" w:hAnsi="ＭＳ 明朝"/>
                <w:sz w:val="22"/>
              </w:rPr>
              <w:t>C</w:t>
            </w:r>
          </w:p>
        </w:tc>
        <w:tc>
          <w:tcPr>
            <w:tcW w:w="2988" w:type="pct"/>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right"/>
              <w:rPr>
                <w:rFonts w:hint="default"/>
                <w:sz w:val="22"/>
              </w:rPr>
            </w:pPr>
            <w:r>
              <w:rPr>
                <w:rFonts w:hint="eastAsia"/>
                <w:sz w:val="22"/>
              </w:rPr>
              <w:t>円</w:t>
            </w:r>
          </w:p>
        </w:tc>
      </w:tr>
      <w:tr>
        <w:trPr>
          <w:trHeight w:val="433" w:hRule="atLeast"/>
        </w:trPr>
        <w:tc>
          <w:tcPr>
            <w:tcW w:w="913" w:type="pct"/>
            <w:vMerge w:val="continue"/>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rPr>
                <w:rFonts w:hint="default"/>
                <w:sz w:val="22"/>
              </w:rPr>
            </w:pPr>
          </w:p>
        </w:tc>
        <w:tc>
          <w:tcPr>
            <w:tcW w:w="1099" w:type="pct"/>
            <w:gridSpan w:val="3"/>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sz w:val="22"/>
              </w:rPr>
            </w:pPr>
            <w:r>
              <w:rPr>
                <w:rFonts w:hint="eastAsia" w:ascii="ＭＳ 明朝" w:hAnsi="ＭＳ 明朝"/>
                <w:sz w:val="22"/>
              </w:rPr>
              <w:t>合計　　</w:t>
            </w:r>
            <w:r>
              <w:rPr>
                <w:rFonts w:hint="eastAsia" w:ascii="ＭＳ 明朝" w:hAnsi="ＭＳ 明朝"/>
                <w:sz w:val="22"/>
              </w:rPr>
              <w:t>A</w:t>
            </w:r>
            <w:r>
              <w:rPr>
                <w:rFonts w:hint="eastAsia" w:ascii="ＭＳ 明朝" w:hAnsi="ＭＳ 明朝"/>
                <w:sz w:val="22"/>
              </w:rPr>
              <w:t>＋</w:t>
            </w:r>
            <w:r>
              <w:rPr>
                <w:rFonts w:hint="eastAsia" w:ascii="ＭＳ 明朝" w:hAnsi="ＭＳ 明朝"/>
                <w:sz w:val="22"/>
              </w:rPr>
              <w:t>B</w:t>
            </w:r>
            <w:r>
              <w:rPr>
                <w:rFonts w:hint="eastAsia" w:ascii="ＭＳ 明朝" w:hAnsi="ＭＳ 明朝"/>
                <w:sz w:val="22"/>
              </w:rPr>
              <w:t>＋</w:t>
            </w:r>
            <w:r>
              <w:rPr>
                <w:rFonts w:hint="eastAsia" w:ascii="ＭＳ 明朝" w:hAnsi="ＭＳ 明朝"/>
                <w:sz w:val="22"/>
              </w:rPr>
              <w:t>C</w:t>
            </w:r>
          </w:p>
        </w:tc>
        <w:tc>
          <w:tcPr>
            <w:tcW w:w="2988" w:type="pc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sz w:val="22"/>
              </w:rPr>
            </w:pPr>
            <w:r>
              <w:rPr>
                <w:rFonts w:hint="eastAsia"/>
                <w:sz w:val="22"/>
              </w:rPr>
              <w:t>円</w:t>
            </w:r>
          </w:p>
        </w:tc>
      </w:tr>
      <w:tr>
        <w:trPr>
          <w:trHeight w:val="504" w:hRule="atLeast"/>
        </w:trPr>
        <w:tc>
          <w:tcPr>
            <w:tcW w:w="2012" w:type="pct"/>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sz w:val="22"/>
              </w:rPr>
            </w:pPr>
            <w:r>
              <w:rPr>
                <w:rFonts w:hint="eastAsia" w:ascii="ＭＳ 明朝" w:hAnsi="ＭＳ 明朝"/>
                <w:sz w:val="22"/>
              </w:rPr>
              <w:t>交付決定額　</w:t>
            </w:r>
            <w:r>
              <w:rPr>
                <w:rFonts w:hint="eastAsia" w:ascii="ＭＳ 明朝" w:hAnsi="ＭＳ 明朝"/>
                <w:sz w:val="22"/>
              </w:rPr>
              <w:t xml:space="preserve"> </w:t>
            </w:r>
          </w:p>
          <w:p>
            <w:pPr>
              <w:pStyle w:val="0"/>
              <w:rPr>
                <w:rFonts w:hint="default" w:ascii="ＭＳ 明朝" w:hAnsi="ＭＳ 明朝"/>
                <w:sz w:val="22"/>
              </w:rPr>
            </w:pPr>
            <w:r>
              <w:rPr>
                <w:rFonts w:hint="eastAsia" w:ascii="ＭＳ 明朝" w:hAnsi="ＭＳ 明朝"/>
                <w:sz w:val="22"/>
              </w:rPr>
              <w:t>(A</w:t>
            </w:r>
            <w:r>
              <w:rPr>
                <w:rFonts w:hint="eastAsia" w:ascii="ＭＳ 明朝" w:hAnsi="ＭＳ 明朝"/>
                <w:sz w:val="22"/>
              </w:rPr>
              <w:t>＋</w:t>
            </w:r>
            <w:r>
              <w:rPr>
                <w:rFonts w:hint="eastAsia" w:ascii="ＭＳ 明朝" w:hAnsi="ＭＳ 明朝"/>
                <w:sz w:val="22"/>
              </w:rPr>
              <w:t>B</w:t>
            </w:r>
            <w:r>
              <w:rPr>
                <w:rFonts w:hint="eastAsia" w:ascii="ＭＳ 明朝" w:hAnsi="ＭＳ 明朝"/>
                <w:sz w:val="22"/>
              </w:rPr>
              <w:t>＋</w:t>
            </w:r>
            <w:r>
              <w:rPr>
                <w:rFonts w:hint="eastAsia" w:ascii="ＭＳ 明朝" w:hAnsi="ＭＳ 明朝"/>
                <w:sz w:val="22"/>
              </w:rPr>
              <w:t>C)</w:t>
            </w:r>
            <w:r>
              <w:rPr>
                <w:rFonts w:hint="eastAsia" w:ascii="ＭＳ 明朝" w:hAnsi="ＭＳ 明朝"/>
                <w:sz w:val="22"/>
              </w:rPr>
              <w:t>×</w:t>
            </w:r>
            <w:r>
              <w:rPr>
                <w:rFonts w:hint="eastAsia" w:ascii="ＭＳ 明朝" w:hAnsi="ＭＳ 明朝"/>
                <w:sz w:val="22"/>
              </w:rPr>
              <w:t>1/2</w:t>
            </w:r>
          </w:p>
          <w:p>
            <w:pPr>
              <w:pStyle w:val="0"/>
              <w:rPr>
                <w:rFonts w:hint="default" w:ascii="ＭＳ 明朝" w:hAnsi="ＭＳ 明朝"/>
                <w:sz w:val="22"/>
              </w:rPr>
            </w:pPr>
            <w:r>
              <w:rPr>
                <w:rFonts w:hint="eastAsia" w:ascii="ＭＳ 明朝" w:hAnsi="ＭＳ 明朝"/>
                <w:sz w:val="22"/>
              </w:rPr>
              <w:t>※千円未満切捨て、上限</w:t>
            </w:r>
            <w:r>
              <w:rPr>
                <w:rFonts w:hint="eastAsia" w:ascii="ＭＳ 明朝" w:hAnsi="ＭＳ 明朝"/>
                <w:sz w:val="22"/>
              </w:rPr>
              <w:t>300</w:t>
            </w:r>
            <w:r>
              <w:rPr>
                <w:rFonts w:hint="eastAsia" w:ascii="ＭＳ 明朝" w:hAnsi="ＭＳ 明朝"/>
                <w:sz w:val="22"/>
              </w:rPr>
              <w:t>万円</w:t>
            </w:r>
          </w:p>
        </w:tc>
        <w:tc>
          <w:tcPr>
            <w:tcW w:w="2988" w:type="pct"/>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right"/>
              <w:rPr>
                <w:rFonts w:hint="default" w:ascii="ＭＳ 明朝" w:hAnsi="ＭＳ 明朝"/>
                <w:sz w:val="22"/>
              </w:rPr>
            </w:pPr>
            <w:r>
              <w:rPr>
                <w:rFonts w:hint="eastAsia" w:ascii="ＭＳ 明朝" w:hAnsi="ＭＳ 明朝"/>
                <w:sz w:val="22"/>
              </w:rPr>
              <w:t>円</w:t>
            </w:r>
          </w:p>
        </w:tc>
      </w:tr>
    </w:tbl>
    <w:p>
      <w:pPr>
        <w:pStyle w:val="0"/>
        <w:overflowPunct w:val="0"/>
        <w:autoSpaceDE w:val="0"/>
        <w:autoSpaceDN w:val="0"/>
        <w:jc w:val="left"/>
        <w:rPr>
          <w:rFonts w:hint="default" w:ascii="ＭＳ 明朝" w:hAnsi="ＭＳ 明朝"/>
          <w:sz w:val="22"/>
        </w:rPr>
      </w:pPr>
      <w:r>
        <w:rPr>
          <w:rFonts w:hint="eastAsia"/>
          <w:sz w:val="22"/>
        </w:rPr>
        <w:br w:type="page"/>
      </w:r>
      <w:r>
        <w:rPr>
          <w:rFonts w:hint="eastAsia" w:ascii="ＭＳ 明朝" w:hAnsi="ＭＳ 明朝"/>
          <w:sz w:val="22"/>
        </w:rPr>
        <w:t>【添付書類】</w:t>
      </w:r>
    </w:p>
    <w:p>
      <w:pPr>
        <w:pStyle w:val="0"/>
        <w:jc w:val="left"/>
        <w:rPr>
          <w:rFonts w:hint="default" w:ascii="ＭＳ 明朝" w:hAnsi="ＭＳ 明朝"/>
          <w:sz w:val="22"/>
        </w:rPr>
      </w:pPr>
      <w:r>
        <w:rPr>
          <w:rFonts w:hint="eastAsia" w:ascii="ＭＳ 明朝" w:hAnsi="ＭＳ 明朝"/>
          <w:sz w:val="22"/>
        </w:rPr>
        <w:t>１　補助対象住宅に係る改修工事施工後の外観及び改修箇所の写真</w:t>
      </w:r>
    </w:p>
    <w:p>
      <w:pPr>
        <w:pStyle w:val="0"/>
        <w:jc w:val="left"/>
        <w:rPr>
          <w:rFonts w:hint="default" w:ascii="ＭＳ 明朝" w:hAnsi="ＭＳ 明朝"/>
          <w:sz w:val="22"/>
        </w:rPr>
      </w:pPr>
      <w:r>
        <w:rPr>
          <w:rFonts w:hint="eastAsia" w:ascii="ＭＳ 明朝" w:hAnsi="ＭＳ 明朝"/>
          <w:sz w:val="22"/>
        </w:rPr>
        <w:t>２　工事完了後の間取り図</w:t>
      </w:r>
    </w:p>
    <w:p>
      <w:pPr>
        <w:pStyle w:val="0"/>
        <w:jc w:val="left"/>
        <w:rPr>
          <w:rFonts w:hint="default" w:ascii="ＭＳ 明朝" w:hAnsi="ＭＳ 明朝"/>
          <w:sz w:val="22"/>
        </w:rPr>
      </w:pPr>
      <w:r>
        <w:rPr>
          <w:rFonts w:hint="eastAsia" w:ascii="ＭＳ 明朝" w:hAnsi="ＭＳ 明朝"/>
          <w:sz w:val="22"/>
        </w:rPr>
        <w:t>３　補助対象経費の支払を証する書類</w:t>
      </w:r>
    </w:p>
    <w:p>
      <w:pPr>
        <w:pStyle w:val="0"/>
        <w:ind w:left="228" w:hanging="228" w:hangingChars="100"/>
        <w:jc w:val="left"/>
        <w:rPr>
          <w:rFonts w:hint="default" w:ascii="ＭＳ 明朝" w:hAnsi="ＭＳ 明朝"/>
          <w:sz w:val="22"/>
        </w:rPr>
      </w:pPr>
      <w:r>
        <w:rPr>
          <w:rFonts w:hint="eastAsia" w:ascii="ＭＳ 明朝" w:hAnsi="ＭＳ 明朝"/>
          <w:sz w:val="22"/>
        </w:rPr>
        <w:t>４　補助対象住宅の購入又は賃借に係る契約書の写し（対象経費に空き家の取得又は賃借に要する経費を含み、申請時に未提出の場合のみ）</w:t>
      </w:r>
    </w:p>
    <w:p>
      <w:pPr>
        <w:pStyle w:val="0"/>
        <w:jc w:val="left"/>
        <w:rPr>
          <w:rFonts w:hint="default" w:ascii="ＭＳ 明朝" w:hAnsi="ＭＳ 明朝"/>
          <w:sz w:val="22"/>
        </w:rPr>
      </w:pPr>
      <w:r>
        <w:rPr>
          <w:rFonts w:hint="eastAsia" w:ascii="ＭＳ 明朝" w:hAnsi="ＭＳ 明朝"/>
          <w:sz w:val="22"/>
        </w:rPr>
        <w:t>５　その他市長が必要と認める書類</w:t>
      </w:r>
    </w:p>
    <w:p>
      <w:pPr>
        <w:pStyle w:val="0"/>
        <w:wordWrap w:val="0"/>
        <w:rPr>
          <w:rFonts w:hint="default" w:ascii="ＭＳ 明朝" w:hAnsi="ＭＳ 明朝"/>
          <w:sz w:val="22"/>
        </w:rPr>
      </w:pPr>
    </w:p>
    <w:sectPr>
      <w:pgSz w:w="11904" w:h="16836"/>
      <w:pgMar w:top="1701" w:right="1701" w:bottom="851" w:left="1701" w:header="567" w:footer="567" w:gutter="0"/>
      <w:cols w:space="720"/>
      <w:textDirection w:val="lrTb"/>
      <w:docGrid w:type="linesAndChars" w:linePitch="356" w:charSpace="163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9"/>
  <w:drawingGridVerticalSpacing w:val="178"/>
  <w:displayHorizontalDrawingGridEvery w:val="0"/>
  <w:displayVerticalDrawingGridEvery w:val="2"/>
  <w:characterSpacingControl w:val="compressPunctuation"/>
  <w:strictFirstAndLastChars/>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snapToGrid w:val="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18"/>
    <w:uiPriority w:val="0"/>
    <w:semiHidden/>
    <w:rPr>
      <w:rFonts w:ascii="Arial" w:hAnsi="Arial" w:eastAsia="ＭＳ ゴシック"/>
      <w:sz w:val="18"/>
    </w:rPr>
  </w:style>
  <w:style w:type="character" w:styleId="18" w:customStyle="1">
    <w:name w:val="吹き出し (文字)"/>
    <w:next w:val="18"/>
    <w:link w:val="17"/>
    <w:uiPriority w:val="0"/>
    <w:rPr>
      <w:rFonts w:ascii="Arial" w:hAnsi="Arial" w:eastAsia="ＭＳ ゴシック"/>
      <w:snapToGrid w:val="0"/>
      <w:sz w:val="18"/>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409</TotalTime>
  <Pages>2</Pages>
  <Words>14</Words>
  <Characters>535</Characters>
  <Application>JUST Note</Application>
  <Lines>525</Lines>
  <Paragraphs>51</Paragraphs>
  <Company>city.sanjo.local</Company>
  <CharactersWithSpaces>607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〇〇〇飛 市監査委員条例</dc:title>
  <dc:creator>tiiki-1524</dc:creator>
  <cp:lastModifiedBy>三方　順子</cp:lastModifiedBy>
  <cp:lastPrinted>2026-03-09T04:54:00Z</cp:lastPrinted>
  <dcterms:created xsi:type="dcterms:W3CDTF">2025-02-20T08:34:00Z</dcterms:created>
  <dcterms:modified xsi:type="dcterms:W3CDTF">2026-05-19T05:53:11Z</dcterms:modified>
  <cp:revision>17</cp:revision>
</cp:coreProperties>
</file>