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 w:ascii="ＭＳ ゴシック" w:hAnsi="ＭＳ ゴシック" w:eastAsia="ＭＳ ゴシック"/>
          <w:b w:val="1"/>
          <w:sz w:val="3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kern w:val="0"/>
          <w:sz w:val="48"/>
        </w:rPr>
        <w:t>②</w:t>
      </w:r>
      <w:r>
        <w:rPr>
          <w:rFonts w:hint="eastAsia" w:ascii="ＭＳ ゴシック" w:hAnsi="ＭＳ ゴシック" w:eastAsia="ＭＳ ゴシック"/>
          <w:b w:val="1"/>
          <w:kern w:val="0"/>
          <w:sz w:val="48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>防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>災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　活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動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報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告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right="48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　団体名</w:t>
      </w:r>
    </w:p>
    <w:p>
      <w:pPr>
        <w:pStyle w:val="0"/>
        <w:ind w:right="-341" w:rightChars="-142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自治会　</w:t>
      </w:r>
    </w:p>
    <w:p>
      <w:pPr>
        <w:pStyle w:val="0"/>
        <w:rPr>
          <w:rFonts w:hint="eastAsia"/>
          <w:u w:val="single" w:color="auto"/>
        </w:rPr>
      </w:pPr>
    </w:p>
    <w:tbl>
      <w:tblPr>
        <w:tblStyle w:val="11"/>
        <w:tblW w:w="9072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13"/>
        <w:gridCol w:w="1843"/>
        <w:gridCol w:w="1404"/>
        <w:gridCol w:w="4212"/>
      </w:tblGrid>
      <w:tr>
        <w:trPr>
          <w:trHeight w:val="546" w:hRule="atLeast"/>
        </w:trPr>
        <w:tc>
          <w:tcPr>
            <w:tcW w:w="16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活動項目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活動日時･場所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活動人数</w:t>
            </w:r>
          </w:p>
        </w:tc>
        <w:tc>
          <w:tcPr>
            <w:tcW w:w="42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活動内容や成果</w:t>
            </w:r>
          </w:p>
        </w:tc>
      </w:tr>
      <w:tr>
        <w:trPr>
          <w:trHeight w:val="10880" w:hRule="atLeast"/>
        </w:trPr>
        <w:tc>
          <w:tcPr>
            <w:tcW w:w="1613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</w:p>
        </w:tc>
        <w:tc>
          <w:tcPr>
            <w:tcW w:w="4212" w:type="dxa"/>
            <w:vAlign w:val="top"/>
          </w:tcPr>
          <w:p>
            <w:pPr>
              <w:pStyle w:val="15"/>
              <w:ind w:left="240" w:hanging="240" w:hangingChars="100"/>
              <w:rPr>
                <w:rFonts w:hint="eastAsia" w:ascii="ＭＳ 明朝" w:hAnsi="ＭＳ 明朝"/>
              </w:rPr>
            </w:pPr>
          </w:p>
        </w:tc>
      </w:tr>
    </w:tbl>
    <w:p>
      <w:pPr>
        <w:pStyle w:val="17"/>
        <w:rPr>
          <w:rFonts w:hint="eastAsia" w:ascii="ＭＳ ゴシック" w:hAnsi="ＭＳ ゴシック" w:eastAsia="ＭＳ ゴシック"/>
          <w:b w:val="1"/>
          <w:sz w:val="32"/>
        </w:rPr>
      </w:pPr>
    </w:p>
    <w:p>
      <w:pPr>
        <w:pStyle w:val="17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-40005</wp:posOffset>
                </wp:positionV>
                <wp:extent cx="1421765" cy="462280"/>
                <wp:effectExtent l="635" t="635" r="29845" b="10795"/>
                <wp:wrapNone/>
                <wp:docPr id="1026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2176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8" style="mso-position-vertical-relative:text;z-index:2;mso-wrap-distance-left:9pt;width:111.95pt;height:36.4pt;mso-position-horizontal-relative:text;position:absolute;margin-left:-8.8000000000000007pt;margin-top:-3.15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記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7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kern w:val="0"/>
          <w:sz w:val="48"/>
        </w:rPr>
        <w:t>②</w:t>
      </w:r>
      <w:r>
        <w:rPr>
          <w:rFonts w:hint="eastAsia" w:ascii="ＭＳ ゴシック" w:hAnsi="ＭＳ ゴシック" w:eastAsia="ＭＳ ゴシック"/>
          <w:b w:val="1"/>
          <w:kern w:val="0"/>
          <w:sz w:val="48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>防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48"/>
          <w:u w:val="single" w:color="auto"/>
        </w:rPr>
        <w:t>災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　活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動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報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告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  <w:u w:val="single" w:color="auto"/>
        </w:rPr>
        <w:t>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right="48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　団体名</w:t>
      </w:r>
    </w:p>
    <w:p>
      <w:pPr>
        <w:pStyle w:val="0"/>
        <w:ind w:right="-341" w:rightChars="-142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○　○　○　　自治会　</w:t>
      </w:r>
    </w:p>
    <w:p>
      <w:pPr>
        <w:pStyle w:val="0"/>
        <w:rPr>
          <w:rFonts w:hint="eastAsia"/>
          <w:u w:val="single" w:color="auto"/>
        </w:rPr>
      </w:pPr>
    </w:p>
    <w:tbl>
      <w:tblPr>
        <w:tblStyle w:val="11"/>
        <w:tblW w:w="9072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13"/>
        <w:gridCol w:w="1843"/>
        <w:gridCol w:w="1404"/>
        <w:gridCol w:w="4212"/>
      </w:tblGrid>
      <w:tr>
        <w:trPr>
          <w:trHeight w:val="546" w:hRule="atLeast"/>
        </w:trPr>
        <w:tc>
          <w:tcPr>
            <w:tcW w:w="16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活動項目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活動日時･場所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活動人数</w:t>
            </w:r>
          </w:p>
        </w:tc>
        <w:tc>
          <w:tcPr>
            <w:tcW w:w="42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活動内容や成果</w:t>
            </w:r>
          </w:p>
        </w:tc>
      </w:tr>
      <w:tr>
        <w:trPr>
          <w:trHeight w:val="1032" w:hRule="atLeast"/>
        </w:trPr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緊急連絡網の確認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月△日</w:t>
            </w:r>
          </w:p>
          <w:p>
            <w:pPr>
              <w:pStyle w:val="15"/>
              <w:spacing w:line="360" w:lineRule="exact"/>
              <w:ind w:left="240" w:leftChars="10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○時～○時△△集会所</w:t>
            </w:r>
          </w:p>
          <w:p>
            <w:pPr>
              <w:pStyle w:val="15"/>
              <w:spacing w:line="360" w:lineRule="exact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役員、班長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○人</w:t>
            </w:r>
          </w:p>
        </w:tc>
        <w:tc>
          <w:tcPr>
            <w:tcW w:w="42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Chars="0" w:hanging="12" w:hangingChars="5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役員や班長の交替による新しい連絡網を作成、配布して災害時の情報伝達の確認を行った。</w:t>
            </w:r>
          </w:p>
        </w:tc>
      </w:tr>
      <w:tr>
        <w:trPr>
          <w:trHeight w:val="1599" w:hRule="atLeast"/>
        </w:trPr>
        <w:tc>
          <w:tcPr>
            <w:tcW w:w="16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防災用品の点検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月△日</w:t>
            </w:r>
          </w:p>
          <w:p>
            <w:pPr>
              <w:pStyle w:val="15"/>
              <w:spacing w:line="360" w:lineRule="exact"/>
              <w:ind w:left="240" w:leftChars="10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○時～○時△△集会所</w:t>
            </w:r>
          </w:p>
          <w:p>
            <w:pPr>
              <w:pStyle w:val="0"/>
              <w:spacing w:line="360" w:lineRule="exact"/>
              <w:ind w:firstLine="24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〇〇倉庫</w:t>
            </w:r>
          </w:p>
          <w:p>
            <w:pPr>
              <w:pStyle w:val="15"/>
              <w:spacing w:line="360" w:lineRule="exact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役員　○人</w:t>
            </w:r>
          </w:p>
        </w:tc>
        <w:tc>
          <w:tcPr>
            <w:tcW w:w="42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保管している防災用品の数量、作動確認。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炊き出し用品の賞味期限を確認し廃棄、補充を行った。</w:t>
            </w:r>
          </w:p>
        </w:tc>
      </w:tr>
      <w:tr>
        <w:trPr>
          <w:trHeight w:val="1181" w:hRule="atLeast"/>
        </w:trPr>
        <w:tc>
          <w:tcPr>
            <w:tcW w:w="16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消火器、</w:t>
            </w:r>
            <w:r>
              <w:rPr>
                <w:rFonts w:hint="eastAsia" w:ascii="ＭＳ 明朝" w:hAnsi="ＭＳ 明朝" w:eastAsia="ＭＳ 明朝"/>
              </w:rPr>
              <w:t>ＡＥＤ</w:t>
            </w:r>
            <w:r>
              <w:rPr>
                <w:rFonts w:hint="eastAsia"/>
              </w:rPr>
              <w:t>の使用講習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月△日</w:t>
            </w:r>
          </w:p>
          <w:p>
            <w:pPr>
              <w:pStyle w:val="15"/>
              <w:spacing w:line="360" w:lineRule="exact"/>
              <w:ind w:left="240" w:leftChars="10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○時～○時△△集会所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地区住民</w:t>
            </w:r>
          </w:p>
          <w:p>
            <w:pPr>
              <w:pStyle w:val="15"/>
              <w:ind w:firstLine="480" w:firstLineChars="20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○人</w:t>
            </w:r>
          </w:p>
        </w:tc>
        <w:tc>
          <w:tcPr>
            <w:tcW w:w="42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消防職員から使い方の講習を受けた。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緊急時に対応する心構えができた。</w:t>
            </w:r>
          </w:p>
        </w:tc>
      </w:tr>
      <w:tr>
        <w:trPr>
          <w:trHeight w:val="1881" w:hRule="atLeast"/>
        </w:trPr>
        <w:tc>
          <w:tcPr>
            <w:tcW w:w="16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三条市水害対応防災訓練への参加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〇月△日</w:t>
            </w:r>
          </w:p>
          <w:p>
            <w:pPr>
              <w:pStyle w:val="0"/>
              <w:ind w:firstLine="360" w:firstLineChars="15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○時～○時</w:t>
            </w:r>
          </w:p>
        </w:tc>
        <w:tc>
          <w:tcPr>
            <w:tcW w:w="14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役員、班長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　○人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地区住民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○人</w:t>
            </w:r>
          </w:p>
        </w:tc>
        <w:tc>
          <w:tcPr>
            <w:tcW w:w="42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（訓練の具体的な内容を記載）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31" w:hRule="atLeast"/>
        </w:trPr>
        <w:tc>
          <w:tcPr>
            <w:tcW w:w="16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防災訓練反省会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36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月△日</w:t>
            </w:r>
          </w:p>
          <w:p>
            <w:pPr>
              <w:pStyle w:val="15"/>
              <w:spacing w:line="360" w:lineRule="exact"/>
              <w:ind w:left="240" w:leftChars="10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○時～○時△△集会所</w:t>
            </w:r>
          </w:p>
          <w:p>
            <w:pPr>
              <w:pStyle w:val="15"/>
              <w:spacing w:line="360" w:lineRule="exact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360" w:lineRule="exact"/>
              <w:rPr>
                <w:rFonts w:hint="eastAsia" w:ascii="ＭＳ 明朝" w:hAnsi="ＭＳ 明朝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役員、班長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○人</w:t>
            </w:r>
          </w:p>
        </w:tc>
        <w:tc>
          <w:tcPr>
            <w:tcW w:w="42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防災訓練の感想、課題を話し合った。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高齢者の避難について今後検討する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-1360170</wp:posOffset>
                      </wp:positionH>
                      <wp:positionV relativeFrom="paragraph">
                        <wp:posOffset>872490</wp:posOffset>
                      </wp:positionV>
                      <wp:extent cx="2794000" cy="73469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2794000" cy="734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 cmpd="sng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一例を記載しました。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それぞれの地区の活動内容に合わせて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16pt;width:220pt;height:57.85pt;mso-position-horizontal-relative:text;position:absolute;margin-left:-107.1pt;margin-top:68.7pt;mso-wrap-distance-bottom:0pt;mso-wrap-distance-right:16pt;mso-wrap-distance-top:0pt;" o:spid="_x0000_s1027" o:allowincell="t" o:allowoverlap="t" filled="t" fillcolor="#ffffff [3201]" stroked="t" strokecolor="#000000" strokeweight="1.25pt" o:spt="202" type="#_x0000_t202">
                      <v:fill/>
                      <v:stroke linestyle="single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一例を記載しました。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それぞれの地区の活動内容に合わせて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ことになった。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418" w:right="1588" w:bottom="851" w:left="1588" w:header="720" w:footer="720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D6E22BD4"/>
    <w:lvl w:ilvl="0">
      <w:numFmt w:val="bullet"/>
      <w:lvlText w:val="○"/>
      <w:lvlJc w:val="left"/>
      <w:pPr>
        <w:tabs>
          <w:tab w:val="num" w:leader="none" w:pos="240"/>
        </w:tabs>
        <w:ind w:left="240" w:hanging="240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25"/>
    <w:uiPriority w:val="0"/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日付 (文字)"/>
    <w:next w:val="25"/>
    <w:link w:val="15"/>
    <w:uiPriority w:val="0"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2</Pages>
  <Words>0</Words>
  <Characters>398</Characters>
  <Application>JUST Note</Application>
  <Lines>83</Lines>
  <Paragraphs>49</Paragraphs>
  <CharactersWithSpaces>543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平成１８年１月２６日</dc:title>
  <dc:creator>ken-f</dc:creator>
  <cp:lastModifiedBy>大内凜</cp:lastModifiedBy>
  <cp:lastPrinted>2024-03-01T08:08:06Z</cp:lastPrinted>
  <dcterms:created xsi:type="dcterms:W3CDTF">2021-03-04T00:03:00Z</dcterms:created>
  <dcterms:modified xsi:type="dcterms:W3CDTF">2025-03-21T02:33:21Z</dcterms:modified>
  <cp:revision>4</cp:revision>
</cp:coreProperties>
</file>