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様式第２号</w:t>
      </w:r>
      <w:r>
        <w:rPr>
          <w:rFonts w:hint="eastAsia" w:asciiTheme="minorEastAsia" w:hAnsiTheme="minorEastAsia" w:eastAsiaTheme="minorEastAsia"/>
          <w:color w:val="auto"/>
          <w:sz w:val="22"/>
        </w:rPr>
        <w:t xml:space="preserve">                 </w:t>
      </w:r>
    </w:p>
    <w:p>
      <w:pPr>
        <w:pStyle w:val="15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空き家バンク登録カード</w:t>
      </w:r>
    </w:p>
    <w:tbl>
      <w:tblPr>
        <w:tblStyle w:val="11"/>
        <w:tblpPr w:leftFromText="142" w:rightFromText="142" w:topFromText="0" w:bottomFromText="0" w:vertAnchor="text" w:horzAnchor="margin" w:tblpXSpec="center" w:tblpY="245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2"/>
        <w:gridCol w:w="846"/>
        <w:gridCol w:w="363"/>
        <w:gridCol w:w="72"/>
        <w:gridCol w:w="704"/>
        <w:gridCol w:w="77"/>
        <w:gridCol w:w="307"/>
        <w:gridCol w:w="1033"/>
        <w:gridCol w:w="1701"/>
        <w:gridCol w:w="851"/>
        <w:gridCol w:w="1293"/>
        <w:gridCol w:w="2114"/>
      </w:tblGrid>
      <w:tr>
        <w:trPr>
          <w:trHeight w:val="138" w:hRule="atLeast"/>
        </w:trPr>
        <w:tc>
          <w:tcPr>
            <w:tcW w:w="1771" w:type="dxa"/>
            <w:gridSpan w:val="3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登録№</w:t>
            </w:r>
          </w:p>
        </w:tc>
        <w:tc>
          <w:tcPr>
            <w:tcW w:w="1160" w:type="dxa"/>
            <w:gridSpan w:val="4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分　類　</w:t>
            </w:r>
          </w:p>
        </w:tc>
        <w:tc>
          <w:tcPr>
            <w:tcW w:w="6992" w:type="dxa"/>
            <w:gridSpan w:val="5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48478339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賃貸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44353637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売却</w:t>
            </w:r>
          </w:p>
        </w:tc>
      </w:tr>
      <w:tr>
        <w:trPr>
          <w:trHeight w:val="185" w:hRule="atLeast"/>
        </w:trPr>
        <w:tc>
          <w:tcPr>
            <w:tcW w:w="1771" w:type="dxa"/>
            <w:gridSpan w:val="3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物件住所地</w:t>
            </w:r>
          </w:p>
        </w:tc>
        <w:tc>
          <w:tcPr>
            <w:tcW w:w="8152" w:type="dxa"/>
            <w:gridSpan w:val="9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1771" w:type="dxa"/>
            <w:gridSpan w:val="3"/>
            <w:vMerge w:val="restart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33"/>
                <w:sz w:val="20"/>
                <w:fitText w:val="1000" w:id="1"/>
              </w:rPr>
              <w:t>希望価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sz w:val="20"/>
                <w:fitText w:val="1000" w:id="1"/>
              </w:rPr>
              <w:t>格</w:t>
            </w:r>
          </w:p>
        </w:tc>
        <w:tc>
          <w:tcPr>
            <w:tcW w:w="776" w:type="dxa"/>
            <w:gridSpan w:val="2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売却</w:t>
            </w:r>
          </w:p>
        </w:tc>
        <w:tc>
          <w:tcPr>
            <w:tcW w:w="7376" w:type="dxa"/>
            <w:gridSpan w:val="7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価格　　　　　　　　　　　万円</w:t>
            </w:r>
          </w:p>
        </w:tc>
      </w:tr>
      <w:tr>
        <w:trPr>
          <w:trHeight w:val="352" w:hRule="atLeast"/>
        </w:trPr>
        <w:tc>
          <w:tcPr>
            <w:tcW w:w="1771" w:type="dxa"/>
            <w:gridSpan w:val="3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76" w:type="dxa"/>
            <w:gridSpan w:val="2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賃貸</w:t>
            </w:r>
          </w:p>
        </w:tc>
        <w:tc>
          <w:tcPr>
            <w:tcW w:w="7376" w:type="dxa"/>
            <w:gridSpan w:val="7"/>
            <w:vAlign w:val="center"/>
          </w:tcPr>
          <w:p>
            <w:pPr>
              <w:pStyle w:val="15"/>
              <w:jc w:val="both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家賃　　　　　　　　　　　万円</w:t>
            </w:r>
          </w:p>
        </w:tc>
      </w:tr>
      <w:tr>
        <w:trPr>
          <w:trHeight w:val="199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物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件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の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概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要</w:t>
            </w:r>
          </w:p>
        </w:tc>
        <w:tc>
          <w:tcPr>
            <w:tcW w:w="34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面　　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構　　造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ind w:firstLine="200" w:firstLineChars="10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建築年月　　　　　年　　　　月</w:t>
            </w:r>
          </w:p>
        </w:tc>
      </w:tr>
      <w:tr>
        <w:trPr>
          <w:trHeight w:val="30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土　地</w:t>
            </w:r>
          </w:p>
        </w:tc>
        <w:tc>
          <w:tcPr>
            <w:tcW w:w="212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firstLine="636" w:firstLineChars="318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㎡（　　坪）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03678246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木造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38462816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軽量鉄骨造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213724090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鉄骨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73990123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鉄筋ｺﾝｸﾘｰﾄ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7004261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その他（　　　）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補修の要否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補修の費用負担</w:t>
            </w:r>
          </w:p>
        </w:tc>
      </w:tr>
      <w:tr>
        <w:trPr>
          <w:trHeight w:val="16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建　物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１階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ind w:left="204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　㎡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81621939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補修は不要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80952627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多少の補修必要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2825621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大幅な補修必要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2875547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現在補修中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33688796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　）</w:t>
            </w: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87219612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所有者負担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1560860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入居者負担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24178913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　　　　　）</w:t>
            </w:r>
          </w:p>
        </w:tc>
      </w:tr>
      <w:tr>
        <w:trPr>
          <w:trHeight w:val="7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ind w:left="204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　坪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121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２階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　　㎡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1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　　坪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1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その他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1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状　況</w:t>
            </w:r>
          </w:p>
        </w:tc>
        <w:tc>
          <w:tcPr>
            <w:tcW w:w="808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地　目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67055739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宅地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01552650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畑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46268494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田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08110939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　　　　　　　　　　　　）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引　渡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47398702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即時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497446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相談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61614158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　　　　　予定）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建蔽率（　　％）　　　容積率（　　％）　　用途地域（　　　　　　）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道　路（　　　）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u w:val="single" w:color="auto"/>
              </w:rPr>
              <w:t>　　　ｍ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私道負担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68788404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有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31468851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無</w:t>
            </w:r>
          </w:p>
        </w:tc>
      </w:tr>
      <w:tr>
        <w:trPr>
          <w:trHeight w:val="1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間取り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206054162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u w:val="single" w:color="auto"/>
              </w:rPr>
              <w:t>　　Ｋ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2332406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u w:val="single" w:color="auto"/>
              </w:rPr>
              <w:t>　　ＤＫ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33229058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u w:val="single" w:color="auto"/>
              </w:rPr>
              <w:t>　　ＬＤＫ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90155151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　　　　）</w:t>
            </w:r>
          </w:p>
        </w:tc>
      </w:tr>
      <w:tr>
        <w:trPr>
          <w:trHeight w:val="5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１階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74237570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居間（　）畳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00618192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台所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205341324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風呂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65846345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トイレ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28250255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）</w:t>
            </w:r>
          </w:p>
          <w:p>
            <w:pPr>
              <w:pStyle w:val="15"/>
              <w:ind w:firstLine="600" w:firstLineChars="30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31492232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洋室（　）畳（　）畳（　）畳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166615605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和室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畳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畳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畳</w:t>
            </w:r>
          </w:p>
        </w:tc>
      </w:tr>
      <w:tr>
        <w:trPr>
          <w:trHeight w:val="758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２階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9158585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居間（　）畳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-21119103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台所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43239533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風呂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97333202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トイレ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46786113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その他（　　）</w:t>
            </w:r>
          </w:p>
          <w:p>
            <w:pPr>
              <w:pStyle w:val="15"/>
              <w:ind w:firstLine="600" w:firstLineChars="30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169766449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洋室（　）畳（　）畳（　）畳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</w:rPr>
                <w:id w:val="4726957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和室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畳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畳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畳</w:t>
            </w:r>
          </w:p>
        </w:tc>
      </w:tr>
      <w:tr>
        <w:trPr>
          <w:trHeight w:val="284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設備状況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電　気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33674023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引き込み済み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68875484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その他（　　　　）　　　　　　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トイレ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50146934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水洗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75178093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汲取り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/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99452895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和式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13823524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洋式</w:t>
            </w:r>
          </w:p>
        </w:tc>
      </w:tr>
      <w:tr>
        <w:trPr>
          <w:trHeight w:val="284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ガ　ス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91677469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都市ガス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42292580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プロパン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47758582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その他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駐車場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41632705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あり（　　台分）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26766854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</w:tr>
      <w:tr>
        <w:trPr>
          <w:trHeight w:val="284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風　呂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64411992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ガス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8812918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灯油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1345063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電気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541228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その他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庭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46285180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89657674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</w:tr>
      <w:tr>
        <w:trPr>
          <w:trHeight w:val="2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水　道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54197794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上水道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10496354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簡易水道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1418259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その他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物　置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36910375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68964711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</w:tr>
      <w:tr>
        <w:trPr>
          <w:gridAfter w:val="3"/>
          <w:wAfter w:w="4258" w:type="dxa"/>
          <w:trHeight w:val="2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下水道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64870963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下水道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14874419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浄化槽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71782477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その他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  <w:t>)</w:t>
            </w:r>
          </w:p>
        </w:tc>
      </w:tr>
      <w:tr>
        <w:trPr>
          <w:trHeight w:val="288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住宅履歴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登　記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03542185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10218545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雨　樋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69453283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8907269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</w:tr>
      <w:tr>
        <w:trPr>
          <w:trHeight w:val="2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白アリ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86109745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あり（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51918767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駆除済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28192189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未　）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09477385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融　雪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87697127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井戸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30528632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融雪溝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66832151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ﾊﾟｲﾌﾟ</w:t>
            </w:r>
          </w:p>
        </w:tc>
      </w:tr>
      <w:tr>
        <w:trPr>
          <w:trHeight w:val="2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1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4"/>
                <w:shd w:val="clear" w:color="auto" w:fill="auto"/>
              </w:rPr>
              <w:t>耐震診断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96403268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66385202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1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4"/>
                <w:shd w:val="clear" w:color="auto" w:fill="auto"/>
              </w:rPr>
              <w:t>災害被害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73815896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あり（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  <w:shd w:val="clear" w:color="auto" w:fill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　）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64092940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</w:tr>
      <w:tr>
        <w:trPr>
          <w:trHeight w:val="2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1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2"/>
                <w:shd w:val="clear" w:color="auto" w:fill="auto"/>
              </w:rPr>
              <w:t>ｱｽﾍﾞｽﾄ調査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74853896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　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4420480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外　壁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88793829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塗装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154332649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張替え</w:t>
            </w:r>
          </w:p>
        </w:tc>
      </w:tr>
      <w:tr>
        <w:trPr>
          <w:trHeight w:val="2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雨漏り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45160987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あり（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78384554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修繕済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72649830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未　）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83993048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なし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屋　根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62412336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塗装　　　　</w:t>
            </w:r>
            <w:sdt>
              <w:sdtPr>
                <w:rPr>
                  <w:rFonts w:hint="eastAsia" w:asciiTheme="minorEastAsia" w:hAnsiTheme="minorEastAsia" w:eastAsiaTheme="minorEastAsia"/>
                  <w:color w:val="auto"/>
                  <w:sz w:val="20"/>
                  <w:shd w:val="clear" w:color="auto" w:fill="auto"/>
                </w:rPr>
                <w:id w:val="-10542305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  <w:shd w:val="clear" w:color="auto" w:fil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0"/>
                    <w:shd w:val="clear" w:color="auto" w:fill="auto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張替え</w:t>
            </w:r>
          </w:p>
        </w:tc>
      </w:tr>
      <w:tr>
        <w:trPr>
          <w:trHeight w:val="1509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リフォーム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状況</w:t>
            </w:r>
          </w:p>
        </w:tc>
        <w:tc>
          <w:tcPr>
            <w:tcW w:w="8515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1700" w:hRule="atLeast"/>
        </w:trPr>
        <w:tc>
          <w:tcPr>
            <w:tcW w:w="1408" w:type="dxa"/>
            <w:gridSpan w:val="2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特記事項</w:t>
            </w:r>
          </w:p>
        </w:tc>
        <w:tc>
          <w:tcPr>
            <w:tcW w:w="8515" w:type="dxa"/>
            <w:gridSpan w:val="10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auto"/>
                <w:sz w:val="20"/>
                <w:shd w:val="clear" w:color="auto" w:fill="auto"/>
              </w:rPr>
            </w:pPr>
          </w:p>
        </w:tc>
      </w:tr>
    </w:tbl>
    <w:p>
      <w:pPr>
        <w:pStyle w:val="0"/>
        <w:tabs>
          <w:tab w:val="left" w:leader="none" w:pos="5832"/>
        </w:tabs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ab/>
      </w:r>
    </w:p>
    <w:tbl>
      <w:tblPr>
        <w:tblStyle w:val="22"/>
        <w:tblW w:w="7028" w:type="dxa"/>
        <w:tblInd w:w="2334" w:type="dxa"/>
        <w:tblLayout w:type="fixed"/>
        <w:tblLook w:firstRow="1" w:lastRow="0" w:firstColumn="1" w:lastColumn="0" w:noHBand="0" w:noVBand="1" w:val="04A0"/>
      </w:tblPr>
      <w:tblGrid>
        <w:gridCol w:w="1332"/>
        <w:gridCol w:w="5696"/>
      </w:tblGrid>
      <w:tr>
        <w:trPr>
          <w:trHeight w:val="388" w:hRule="atLeast"/>
        </w:trPr>
        <w:tc>
          <w:tcPr>
            <w:tcW w:w="1332" w:type="dxa"/>
            <w:vAlign w:val="top"/>
          </w:tcPr>
          <w:p>
            <w:pPr>
              <w:pStyle w:val="0"/>
              <w:tabs>
                <w:tab w:val="left" w:leader="none" w:pos="5832"/>
              </w:tabs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事務処理欄</w:t>
            </w:r>
          </w:p>
        </w:tc>
        <w:tc>
          <w:tcPr>
            <w:tcW w:w="5696" w:type="dxa"/>
            <w:vAlign w:val="top"/>
          </w:tcPr>
          <w:p>
            <w:pPr>
              <w:pStyle w:val="0"/>
              <w:tabs>
                <w:tab w:val="left" w:leader="none" w:pos="5832"/>
              </w:tabs>
              <w:jc w:val="left"/>
              <w:rPr>
                <w:rFonts w:hint="default" w:asciiTheme="minorEastAsia" w:hAnsiTheme="minorEastAsia"/>
                <w:sz w:val="22"/>
              </w:rPr>
            </w:pPr>
            <w:sdt>
              <w:sdtPr>
                <w:rPr>
                  <w:rFonts w:hint="eastAsia" w:asciiTheme="minorEastAsia" w:hAnsiTheme="minorEastAsia"/>
                  <w:sz w:val="20"/>
                </w:rPr>
                <w:id w:val="-32220336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20"/>
              </w:rPr>
              <w:t>空き家バンク　　　</w:t>
            </w:r>
            <w:sdt>
              <w:sdtPr>
                <w:rPr>
                  <w:rFonts w:hint="eastAsia" w:asciiTheme="minorEastAsia" w:hAnsiTheme="minorEastAsia"/>
                  <w:sz w:val="20"/>
                </w:rPr>
                <w:id w:val="-107088672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20"/>
              </w:rPr>
              <w:t>家いちば　　　</w:t>
            </w:r>
            <w:sdt>
              <w:sdtPr>
                <w:rPr>
                  <w:rFonts w:hint="eastAsia" w:asciiTheme="minorEastAsia" w:hAnsiTheme="minorEastAsia"/>
                  <w:sz w:val="20"/>
                </w:rPr>
                <w:id w:val="-24626704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 w:asciiTheme="minorEastAsia" w:hAnsiTheme="minorEastAsia"/>
                <w:sz w:val="20"/>
              </w:rPr>
              <w:t>ゲートウェイ</w:t>
            </w:r>
          </w:p>
        </w:tc>
      </w:tr>
    </w:tbl>
    <w:p>
      <w:pPr>
        <w:pStyle w:val="0"/>
        <w:tabs>
          <w:tab w:val="left" w:leader="none" w:pos="5832"/>
        </w:tabs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238" w:right="1418" w:bottom="250" w:left="153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1</Pages>
  <Words>198</Words>
  <Characters>1135</Characters>
  <Application>JUST Note</Application>
  <Lines>9</Lines>
  <Paragraphs>2</Paragraphs>
  <CharactersWithSpaces>1331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空き家バンク登録カード</dc:title>
  <dc:creator>admin</dc:creator>
  <cp:lastModifiedBy>番場　詩織</cp:lastModifiedBy>
  <cp:lastPrinted>2022-01-07T01:42:00Z</cp:lastPrinted>
  <dcterms:created xsi:type="dcterms:W3CDTF">2022-01-07T01:50:00Z</dcterms:created>
  <dcterms:modified xsi:type="dcterms:W3CDTF">2022-10-06T06:28:40Z</dcterms:modified>
  <cp:revision>20</cp:revision>
</cp:coreProperties>
</file>