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rPr>
      </w:pPr>
      <w:r>
        <w:rPr>
          <w:rFonts w:hint="default" w:ascii="ＭＳ 明朝" w:hAnsi="ＭＳ 明朝"/>
        </w:rPr>
        <mc:AlternateContent>
          <mc:Choice Requires="wps">
            <w:drawing>
              <wp:anchor simplePos="0" relativeHeight="2" behindDoc="0" locked="0" layoutInCell="1" hidden="0" allowOverlap="1">
                <wp:simplePos x="0" y="0"/>
                <wp:positionH relativeFrom="column">
                  <wp:posOffset>2508885</wp:posOffset>
                </wp:positionH>
                <wp:positionV relativeFrom="paragraph">
                  <wp:posOffset>1270</wp:posOffset>
                </wp:positionV>
                <wp:extent cx="1076325"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076325" cy="333375"/>
                        </a:xfrm>
                        <a:prstGeom prst="rect"/>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lIns="74295" tIns="8890" rIns="74295" bIns="8890" upright="1"/>
                    </wps:wsp>
                  </a:graphicData>
                </a:graphic>
              </wp:anchor>
            </w:drawing>
          </mc:Choice>
          <mc:Fallback>
            <w:pict>
              <v:rect id="_x0000_s1026" style="mso-position-vertical-relative:text;z-index:2;width:84.75pt;height:26.25pt;mso-position-horizontal-relative:text;position:absolute;margin-left:197.55pt;margin-top:0.1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r>
        <w:rPr>
          <w:rFonts w:hint="eastAsia" w:ascii="ＭＳ 明朝" w:hAnsi="ＭＳ 明朝"/>
        </w:rPr>
        <w:t>様式第１号（第６条関係）</w:t>
      </w:r>
    </w:p>
    <w:p>
      <w:pPr>
        <w:pStyle w:val="0"/>
        <w:jc w:val="right"/>
        <w:rPr>
          <w:rFonts w:hint="default" w:ascii="ＭＳ 明朝" w:hAnsi="ＭＳ 明朝"/>
        </w:rPr>
      </w:pPr>
      <w:r>
        <w:rPr>
          <w:rFonts w:hint="eastAsia" w:ascii="ＭＳ 明朝" w:hAnsi="ＭＳ 明朝"/>
        </w:rPr>
        <w:t>　　令和７年　　月　　日</w:t>
      </w:r>
    </w:p>
    <w:p>
      <w:pPr>
        <w:pStyle w:val="0"/>
        <w:ind w:right="99"/>
        <w:rPr>
          <w:rFonts w:hint="default" w:ascii="ＭＳ 明朝" w:hAnsi="ＭＳ 明朝"/>
        </w:rPr>
      </w:pPr>
      <w:r>
        <w:rPr>
          <w:rFonts w:hint="eastAsia" w:ascii="ＭＳ 明朝" w:hAnsi="ＭＳ 明朝"/>
        </w:rPr>
        <w:t>（宛先）三条市長</w:t>
      </w:r>
    </w:p>
    <w:p>
      <w:pPr>
        <w:pStyle w:val="0"/>
        <w:ind w:right="99" w:firstLine="2419" w:firstLineChars="1200"/>
        <w:rPr>
          <w:rFonts w:hint="default" w:ascii="ＭＳ 明朝" w:hAnsi="ＭＳ 明朝"/>
        </w:rPr>
      </w:pPr>
      <w:r>
        <w:rPr>
          <w:rFonts w:hint="eastAsia" w:ascii="ＭＳ 明朝" w:hAnsi="ＭＳ 明朝"/>
        </w:rPr>
        <w:t>申請者</w:t>
      </w:r>
    </w:p>
    <w:tbl>
      <w:tblPr>
        <w:tblStyle w:val="11"/>
        <w:tblW w:w="0" w:type="auto"/>
        <w:tblInd w:w="250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418"/>
        <w:gridCol w:w="1559"/>
        <w:gridCol w:w="3433"/>
      </w:tblGrid>
      <w:tr>
        <w:trPr>
          <w:cantSplit/>
          <w:trHeight w:val="512" w:hRule="atLeast"/>
        </w:trPr>
        <w:tc>
          <w:tcPr>
            <w:tcW w:w="141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明朝" w:hAnsi="ＭＳ 明朝"/>
              </w:rPr>
              <w:t>団体名</w:t>
            </w:r>
          </w:p>
        </w:tc>
        <w:tc>
          <w:tcPr>
            <w:tcW w:w="499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ゴシック" w:hAnsi="ＭＳ ゴシック" w:eastAsia="ＭＳ ゴシック"/>
                <w:b w:val="1"/>
                <w:sz w:val="22"/>
              </w:rPr>
              <w:t>地域探訪の会「しばじどり」</w:t>
            </w:r>
          </w:p>
        </w:tc>
      </w:tr>
      <w:tr>
        <w:trPr>
          <w:cantSplit/>
          <w:trHeight w:val="550" w:hRule="atLeast"/>
        </w:trPr>
        <w:tc>
          <w:tcPr>
            <w:tcW w:w="141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99"/>
              <w:jc w:val="center"/>
              <w:rPr>
                <w:rFonts w:hint="default" w:ascii="ＭＳ 明朝" w:hAnsi="ＭＳ 明朝"/>
              </w:rPr>
            </w:pPr>
            <w:r>
              <w:rPr>
                <w:rFonts w:hint="eastAsia" w:ascii="ＭＳ 明朝" w:hAnsi="ＭＳ 明朝"/>
              </w:rPr>
              <w:t>代表者</w:t>
            </w:r>
          </w:p>
        </w:tc>
        <w:tc>
          <w:tcPr>
            <w:tcW w:w="155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99"/>
              <w:rPr>
                <w:rFonts w:hint="default" w:ascii="ＭＳ 明朝" w:hAnsi="ＭＳ 明朝"/>
                <w:w w:val="90"/>
              </w:rPr>
            </w:pPr>
            <w:r>
              <w:rPr>
                <w:rFonts w:hint="eastAsia" w:ascii="ＭＳ 明朝" w:hAnsi="ＭＳ 明朝"/>
                <w:w w:val="90"/>
              </w:rPr>
              <w:t>役職名</w:t>
            </w:r>
          </w:p>
          <w:p>
            <w:pPr>
              <w:pStyle w:val="0"/>
              <w:ind w:right="99"/>
              <w:jc w:val="center"/>
              <w:rPr>
                <w:rFonts w:hint="default" w:ascii="ＭＳ 明朝" w:hAnsi="ＭＳ 明朝"/>
              </w:rPr>
            </w:pPr>
            <w:r>
              <w:rPr>
                <w:rFonts w:hint="eastAsia" w:ascii="ＭＳ ゴシック" w:hAnsi="ＭＳ ゴシック" w:eastAsia="ＭＳ ゴシック"/>
                <w:b w:val="1"/>
                <w:sz w:val="22"/>
              </w:rPr>
              <w:t>会長</w:t>
            </w:r>
          </w:p>
        </w:tc>
        <w:tc>
          <w:tcPr>
            <w:tcW w:w="343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99"/>
              <w:rPr>
                <w:rFonts w:hint="default" w:ascii="ＭＳ 明朝" w:hAnsi="ＭＳ 明朝"/>
                <w:w w:val="90"/>
              </w:rPr>
            </w:pPr>
            <w:r>
              <w:rPr>
                <w:rFonts w:hint="eastAsia" w:ascii="ＭＳ 明朝" w:hAnsi="ＭＳ 明朝"/>
                <w:w w:val="90"/>
              </w:rPr>
              <w:t>氏名</w:t>
            </w:r>
          </w:p>
          <w:p>
            <w:pPr>
              <w:pStyle w:val="0"/>
              <w:ind w:right="99"/>
              <w:jc w:val="center"/>
              <w:rPr>
                <w:rFonts w:hint="default" w:ascii="ＭＳ 明朝" w:hAnsi="ＭＳ 明朝"/>
              </w:rPr>
            </w:pPr>
            <w:r>
              <w:rPr>
                <w:rFonts w:hint="eastAsia" w:ascii="ＭＳ ゴシック" w:hAnsi="ＭＳ ゴシック" w:eastAsia="ＭＳ ゴシック"/>
                <w:b w:val="1"/>
                <w:sz w:val="22"/>
              </w:rPr>
              <w:t>姫　さゆり</w:t>
            </w:r>
          </w:p>
        </w:tc>
      </w:tr>
      <w:tr>
        <w:trPr>
          <w:cantSplit/>
          <w:trHeight w:val="685" w:hRule="atLeast"/>
        </w:trPr>
        <w:tc>
          <w:tcPr>
            <w:tcW w:w="1418"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9"/>
              <w:jc w:val="center"/>
              <w:rPr>
                <w:rFonts w:hint="default" w:ascii="ＭＳ 明朝" w:hAnsi="ＭＳ 明朝"/>
                <w:kern w:val="0"/>
              </w:rPr>
            </w:pPr>
            <w:r>
              <w:rPr>
                <w:rFonts w:hint="eastAsia" w:ascii="ＭＳ 明朝" w:hAnsi="ＭＳ 明朝"/>
                <w:spacing w:val="1"/>
                <w:kern w:val="0"/>
                <w:fitText w:val="1272" w:id="1"/>
              </w:rPr>
              <w:t>代表者連絡先</w:t>
            </w:r>
          </w:p>
          <w:p>
            <w:pPr>
              <w:pStyle w:val="0"/>
              <w:ind w:right="99"/>
              <w:jc w:val="center"/>
              <w:rPr>
                <w:rFonts w:hint="default" w:ascii="ＭＳ 明朝" w:hAnsi="ＭＳ 明朝"/>
                <w:kern w:val="0"/>
              </w:rPr>
            </w:pPr>
            <w:r>
              <w:rPr>
                <w:rFonts w:hint="eastAsia" w:ascii="ＭＳ 明朝" w:hAnsi="ＭＳ 明朝"/>
                <w:spacing w:val="1"/>
                <w:w w:val="80"/>
                <w:kern w:val="0"/>
                <w:fitText w:val="1696" w:id="2"/>
              </w:rPr>
              <w:t>（公開・非公開）・</w:t>
            </w:r>
            <w:r>
              <w:rPr>
                <w:rFonts w:hint="eastAsia" w:ascii="ＭＳ 明朝" w:hAnsi="ＭＳ 明朝"/>
                <w:spacing w:val="2"/>
                <w:w w:val="80"/>
                <w:kern w:val="0"/>
                <w:fitText w:val="1696" w:id="2"/>
              </w:rPr>
              <w:t>非</w:t>
            </w:r>
          </w:p>
          <w:p>
            <w:pPr>
              <w:pStyle w:val="0"/>
              <w:ind w:right="99"/>
              <w:jc w:val="center"/>
              <w:rPr>
                <w:rFonts w:hint="default" w:ascii="ＭＳ 明朝" w:hAnsi="ＭＳ 明朝"/>
              </w:rPr>
            </w:pPr>
            <w:r>
              <w:rPr>
                <w:rFonts w:hint="eastAsia" w:ascii="ＭＳ 明朝" w:hAnsi="ＭＳ 明朝"/>
                <w:spacing w:val="1"/>
                <w:w w:val="88"/>
                <w:kern w:val="0"/>
                <w:fitText w:val="1484" w:id="3"/>
              </w:rPr>
              <w:t>※どちらかに○</w:t>
            </w:r>
            <w:r>
              <w:rPr>
                <w:rFonts w:hint="eastAsia" w:ascii="ＭＳ 明朝" w:hAnsi="ＭＳ 明朝"/>
                <w:spacing w:val="6"/>
                <w:w w:val="88"/>
                <w:kern w:val="0"/>
                <w:fitText w:val="1484" w:id="3"/>
              </w:rPr>
              <w:t>か</w:t>
            </w:r>
          </w:p>
        </w:tc>
        <w:tc>
          <w:tcPr>
            <w:tcW w:w="4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9"/>
              <w:jc w:val="left"/>
              <w:rPr>
                <w:rFonts w:hint="default" w:ascii="ＭＳ 明朝" w:hAnsi="ＭＳ 明朝"/>
                <w:w w:val="90"/>
                <w:sz w:val="22"/>
              </w:rPr>
            </w:pPr>
            <w:r>
              <w:rPr>
                <w:rFonts w:hint="eastAsia" w:ascii="ＭＳ 明朝" w:hAnsi="ＭＳ 明朝"/>
                <w:w w:val="90"/>
              </w:rPr>
              <w:t>住所　〒</w:t>
            </w:r>
            <w:r>
              <w:rPr>
                <w:rFonts w:hint="eastAsia" w:ascii="ＭＳ ゴシック" w:hAnsi="ＭＳ ゴシック" w:eastAsia="ＭＳ ゴシック"/>
                <w:b w:val="1"/>
                <w:w w:val="90"/>
                <w:sz w:val="22"/>
              </w:rPr>
              <w:t>955</w:t>
            </w:r>
            <w:r>
              <w:rPr>
                <w:rFonts w:hint="eastAsia" w:ascii="ＭＳ ゴシック" w:hAnsi="ＭＳ ゴシック" w:eastAsia="ＭＳ ゴシック"/>
                <w:b w:val="1"/>
                <w:w w:val="90"/>
                <w:sz w:val="22"/>
              </w:rPr>
              <w:t>－××××</w:t>
            </w:r>
          </w:p>
          <w:p>
            <w:pPr>
              <w:pStyle w:val="0"/>
              <w:ind w:right="99"/>
              <w:jc w:val="left"/>
              <w:rPr>
                <w:rFonts w:hint="default" w:ascii="ＭＳ 明朝" w:hAnsi="ＭＳ 明朝"/>
              </w:rPr>
            </w:pPr>
            <w:r>
              <w:rPr>
                <w:rFonts w:hint="eastAsia" w:ascii="ＭＳ 明朝" w:hAnsi="ＭＳ 明朝"/>
                <w:w w:val="90"/>
                <w:sz w:val="22"/>
              </w:rPr>
              <w:t>　　　　</w:t>
            </w:r>
            <w:r>
              <w:rPr>
                <w:rFonts w:hint="eastAsia" w:ascii="ＭＳ ゴシック" w:hAnsi="ＭＳ ゴシック" w:eastAsia="ＭＳ ゴシック"/>
                <w:b w:val="1"/>
                <w:w w:val="90"/>
                <w:sz w:val="22"/>
              </w:rPr>
              <w:t>三条市○○町○－△－□</w:t>
            </w:r>
          </w:p>
        </w:tc>
      </w:tr>
      <w:tr>
        <w:trPr>
          <w:cantSplit/>
          <w:trHeight w:val="685" w:hRule="atLeast"/>
        </w:trPr>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9"/>
              <w:jc w:val="center"/>
              <w:rPr>
                <w:rFonts w:hint="default" w:ascii="ＭＳ 明朝" w:hAnsi="ＭＳ 明朝"/>
              </w:rPr>
            </w:pPr>
          </w:p>
        </w:tc>
        <w:tc>
          <w:tcPr>
            <w:tcW w:w="4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9"/>
              <w:jc w:val="left"/>
              <w:rPr>
                <w:rFonts w:hint="default" w:ascii="ＭＳ ゴシック" w:hAnsi="ＭＳ ゴシック" w:eastAsia="ＭＳ ゴシック"/>
                <w:b w:val="1"/>
                <w:color w:val="000000"/>
                <w:w w:val="90"/>
              </w:rPr>
            </w:pPr>
            <w:r>
              <w:rPr>
                <w:rFonts w:hint="eastAsia" w:ascii="ＭＳ 明朝" w:hAnsi="ＭＳ 明朝"/>
                <w:color w:val="000000"/>
                <w:w w:val="90"/>
              </w:rPr>
              <w:t>電話　　</w:t>
            </w:r>
            <w:r>
              <w:rPr>
                <w:rFonts w:hint="eastAsia" w:ascii="ＭＳ ゴシック" w:hAnsi="ＭＳ ゴシック" w:eastAsia="ＭＳ ゴシック"/>
                <w:b w:val="1"/>
                <w:color w:val="000000"/>
                <w:w w:val="90"/>
              </w:rPr>
              <w:t>（　３４　）○○○○</w:t>
            </w:r>
          </w:p>
          <w:p>
            <w:pPr>
              <w:pStyle w:val="0"/>
              <w:ind w:right="99"/>
              <w:jc w:val="left"/>
              <w:rPr>
                <w:rFonts w:hint="default" w:ascii="ＭＳ ゴシック" w:hAnsi="ＭＳ ゴシック" w:eastAsia="ＭＳ ゴシック"/>
                <w:b w:val="1"/>
                <w:color w:val="000000"/>
                <w:w w:val="90"/>
              </w:rPr>
            </w:pPr>
            <w:r>
              <w:rPr>
                <w:rFonts w:hint="eastAsia" w:ascii="ＭＳ 明朝" w:hAnsi="ＭＳ 明朝"/>
                <w:color w:val="000000"/>
                <w:w w:val="90"/>
              </w:rPr>
              <w:t>FAX</w:t>
            </w:r>
            <w:r>
              <w:rPr>
                <w:rFonts w:hint="eastAsia" w:ascii="ＭＳ 明朝" w:hAnsi="ＭＳ 明朝"/>
                <w:color w:val="000000"/>
                <w:w w:val="90"/>
              </w:rPr>
              <w:t>　　</w:t>
            </w:r>
            <w:r>
              <w:rPr>
                <w:rFonts w:hint="eastAsia" w:ascii="ＭＳ 明朝" w:hAnsi="ＭＳ 明朝"/>
                <w:color w:val="000000"/>
                <w:w w:val="90"/>
              </w:rPr>
              <w:t xml:space="preserve"> </w:t>
            </w:r>
            <w:r>
              <w:rPr>
                <w:rFonts w:hint="eastAsia" w:ascii="ＭＳ ゴシック" w:hAnsi="ＭＳ ゴシック" w:eastAsia="ＭＳ ゴシック"/>
                <w:b w:val="1"/>
                <w:color w:val="000000"/>
                <w:w w:val="90"/>
              </w:rPr>
              <w:t>（　３６　）○○○○</w:t>
            </w:r>
          </w:p>
          <w:p>
            <w:pPr>
              <w:pStyle w:val="0"/>
              <w:ind w:right="99"/>
              <w:jc w:val="left"/>
              <w:rPr>
                <w:rFonts w:hint="default" w:ascii="ＭＳ 明朝" w:hAnsi="ＭＳ 明朝"/>
              </w:rPr>
            </w:pPr>
            <w:r>
              <w:rPr>
                <w:rFonts w:hint="eastAsia" w:ascii="ＭＳ 明朝" w:hAnsi="ＭＳ 明朝"/>
                <w:color w:val="000000"/>
                <w:w w:val="90"/>
              </w:rPr>
              <w:t>携帯電話　</w:t>
            </w:r>
            <w:r>
              <w:rPr>
                <w:rFonts w:hint="eastAsia" w:ascii="ＭＳ ゴシック" w:hAnsi="ＭＳ ゴシック" w:eastAsia="ＭＳ ゴシック"/>
                <w:b w:val="1"/>
                <w:color w:val="000000"/>
                <w:w w:val="90"/>
              </w:rPr>
              <w:t>０９０（○○○○）○○○○</w:t>
            </w:r>
          </w:p>
        </w:tc>
      </w:tr>
    </w:tbl>
    <w:p>
      <w:pPr>
        <w:pStyle w:val="0"/>
        <w:jc w:val="center"/>
        <w:rPr>
          <w:rFonts w:hint="default" w:ascii="ＭＳ 明朝" w:hAnsi="ＭＳ 明朝"/>
        </w:rPr>
      </w:pPr>
      <w:r>
        <w:rPr>
          <w:rFonts w:hint="eastAsia" w:ascii="ＭＳ 明朝" w:hAnsi="ＭＳ 明朝"/>
        </w:rPr>
        <w:t>コミュニティ支援交付金交付申請書</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令和７年度コミュニティ支援交付金の交付について、次のとおり申請します。</w:t>
      </w: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申請内容</w:t>
      </w:r>
    </w:p>
    <w:tbl>
      <w:tblPr>
        <w:tblStyle w:val="11"/>
        <w:tblW w:w="0" w:type="auto"/>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2"/>
        <w:gridCol w:w="6693"/>
      </w:tblGrid>
      <w:tr>
        <w:trPr>
          <w:trHeight w:val="422" w:hRule="atLeast"/>
        </w:trPr>
        <w:tc>
          <w:tcPr>
            <w:tcW w:w="223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申請区分</w:t>
            </w:r>
          </w:p>
          <w:p>
            <w:pPr>
              <w:pStyle w:val="0"/>
              <w:jc w:val="center"/>
              <w:rPr>
                <w:rFonts w:hint="default" w:ascii="ＭＳ 明朝" w:hAnsi="ＭＳ 明朝"/>
              </w:rPr>
            </w:pPr>
            <w:r>
              <w:rPr>
                <w:rFonts w:hint="eastAsia" w:ascii="ＭＳ 明朝" w:hAnsi="ＭＳ 明朝"/>
              </w:rPr>
              <w:t>※該当する区分にレ点</w:t>
            </w:r>
          </w:p>
        </w:tc>
        <w:tc>
          <w:tcPr>
            <w:tcW w:w="669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□ホップ型　</w:t>
            </w:r>
            <w:r>
              <w:rPr>
                <w:rFonts w:hint="eastAsia" w:ascii="ＭＳ 明朝" w:hAnsi="ＭＳ 明朝"/>
                <w:color w:val="000000"/>
              </w:rPr>
              <w:t>・</w:t>
            </w:r>
            <w:r>
              <w:rPr>
                <w:rFonts w:hint="eastAsia"/>
                <w:b w:val="1"/>
                <w:sz w:val="22"/>
              </w:rPr>
              <w:t>☑</w:t>
            </w:r>
            <w:r>
              <w:rPr>
                <w:rFonts w:hint="eastAsia" w:ascii="ＭＳ 明朝" w:hAnsi="ＭＳ 明朝"/>
              </w:rPr>
              <w:t>ステップアップ型　・□総合型地域コミュニティ</w:t>
            </w:r>
          </w:p>
        </w:tc>
      </w:tr>
      <w:tr>
        <w:trPr>
          <w:trHeight w:val="466" w:hRule="atLeast"/>
        </w:trPr>
        <w:tc>
          <w:tcPr>
            <w:tcW w:w="2232" w:type="dxa"/>
            <w:vAlign w:val="center"/>
          </w:tcPr>
          <w:p>
            <w:pPr>
              <w:pStyle w:val="0"/>
              <w:jc w:val="distribute"/>
              <w:rPr>
                <w:rFonts w:hint="default" w:ascii="ＭＳ 明朝" w:hAnsi="ＭＳ 明朝"/>
              </w:rPr>
            </w:pPr>
            <w:r>
              <w:rPr>
                <w:rFonts w:hint="eastAsia" w:ascii="ＭＳ 明朝" w:hAnsi="ＭＳ 明朝"/>
              </w:rPr>
              <w:t>活動総称（テーマ）</w:t>
            </w:r>
          </w:p>
        </w:tc>
        <w:tc>
          <w:tcPr>
            <w:tcW w:w="6693" w:type="dxa"/>
            <w:vAlign w:val="center"/>
          </w:tcPr>
          <w:p>
            <w:pPr>
              <w:pStyle w:val="0"/>
              <w:ind w:firstLine="1062" w:firstLineChars="500"/>
              <w:jc w:val="left"/>
              <w:rPr>
                <w:rFonts w:hint="default" w:ascii="ＭＳ 明朝" w:hAnsi="ＭＳ 明朝"/>
                <w:b w:val="1"/>
              </w:rPr>
            </w:pPr>
            <w:r>
              <w:rPr>
                <w:rFonts w:hint="eastAsia" w:ascii="ＭＳ ゴシック" w:hAnsi="ＭＳ ゴシック" w:eastAsia="ＭＳ ゴシック"/>
                <w:b w:val="1"/>
                <w:sz w:val="22"/>
              </w:rPr>
              <w:t>○○町地域再発見事業</w:t>
            </w:r>
          </w:p>
        </w:tc>
      </w:tr>
      <w:tr>
        <w:trPr>
          <w:trHeight w:val="426" w:hRule="atLeast"/>
        </w:trPr>
        <w:tc>
          <w:tcPr>
            <w:tcW w:w="2232" w:type="dxa"/>
            <w:vAlign w:val="center"/>
          </w:tcPr>
          <w:p>
            <w:pPr>
              <w:pStyle w:val="0"/>
              <w:jc w:val="distribute"/>
              <w:rPr>
                <w:rFonts w:hint="default" w:ascii="ＭＳ 明朝" w:hAnsi="ＭＳ 明朝"/>
              </w:rPr>
            </w:pPr>
            <w:r>
              <w:rPr>
                <w:rFonts w:hint="eastAsia" w:ascii="ＭＳ 明朝" w:hAnsi="ＭＳ 明朝"/>
              </w:rPr>
              <w:t>交付対象経費合計額</w:t>
            </w:r>
          </w:p>
        </w:tc>
        <w:tc>
          <w:tcPr>
            <w:tcW w:w="6693" w:type="dxa"/>
            <w:vAlign w:val="center"/>
          </w:tcPr>
          <w:p>
            <w:pPr>
              <w:pStyle w:val="0"/>
              <w:rPr>
                <w:rFonts w:hint="default" w:ascii="ＭＳ 明朝" w:hAnsi="ＭＳ 明朝"/>
                <w:b w:val="1"/>
              </w:rPr>
            </w:pPr>
            <w:r>
              <w:rPr>
                <w:rFonts w:hint="eastAsia" w:ascii="ＭＳ 明朝" w:hAnsi="ＭＳ 明朝"/>
                <w:b w:val="1"/>
              </w:rPr>
              <w:t>　　　　　</w:t>
            </w:r>
            <w:r>
              <w:rPr>
                <w:rFonts w:hint="eastAsia" w:ascii="ＭＳ ゴシック" w:hAnsi="ＭＳ ゴシック" w:eastAsia="ＭＳ ゴシック"/>
                <w:b w:val="1"/>
                <w:sz w:val="22"/>
              </w:rPr>
              <w:t>５００，０００</w:t>
            </w:r>
            <w:r>
              <w:rPr>
                <w:rFonts w:hint="eastAsia"/>
                <w:sz w:val="22"/>
              </w:rPr>
              <w:t>円</w:t>
            </w:r>
            <w:r>
              <w:rPr>
                <w:rFonts w:hint="eastAsia" w:ascii="ＭＳ 明朝" w:hAnsi="ＭＳ 明朝"/>
              </w:rPr>
              <w:t>（予算額）</w:t>
            </w:r>
          </w:p>
        </w:tc>
      </w:tr>
      <w:tr>
        <w:trPr>
          <w:trHeight w:val="426" w:hRule="atLeast"/>
        </w:trPr>
        <w:tc>
          <w:tcPr>
            <w:tcW w:w="2232" w:type="dxa"/>
            <w:vAlign w:val="center"/>
          </w:tcPr>
          <w:p>
            <w:pPr>
              <w:pStyle w:val="0"/>
              <w:jc w:val="distribute"/>
              <w:rPr>
                <w:rFonts w:hint="default" w:ascii="ＭＳ 明朝" w:hAnsi="ＭＳ 明朝"/>
              </w:rPr>
            </w:pPr>
            <w:r>
              <w:rPr>
                <w:rFonts w:hint="eastAsia" w:ascii="ＭＳ 明朝" w:hAnsi="ＭＳ 明朝"/>
              </w:rPr>
              <w:t>交付申請額</w:t>
            </w:r>
          </w:p>
        </w:tc>
        <w:tc>
          <w:tcPr>
            <w:tcW w:w="6693" w:type="dxa"/>
            <w:vAlign w:val="center"/>
          </w:tcPr>
          <w:p>
            <w:pPr>
              <w:pStyle w:val="0"/>
              <w:rPr>
                <w:rFonts w:hint="default" w:ascii="ＭＳ 明朝" w:hAnsi="ＭＳ 明朝"/>
                <w:b w:val="1"/>
              </w:rPr>
            </w:pPr>
            <w:r>
              <w:rPr>
                <w:rFonts w:hint="eastAsia" w:ascii="ＭＳ 明朝" w:hAnsi="ＭＳ 明朝"/>
                <w:b w:val="1"/>
              </w:rPr>
              <w:t>　　　　　</w:t>
            </w:r>
            <w:r>
              <w:rPr>
                <w:rFonts w:hint="eastAsia" w:ascii="ＭＳ ゴシック" w:hAnsi="ＭＳ ゴシック" w:eastAsia="ＭＳ ゴシック"/>
                <w:b w:val="1"/>
                <w:sz w:val="22"/>
              </w:rPr>
              <w:t>２５０</w:t>
            </w:r>
            <w:r>
              <w:rPr>
                <w:rFonts w:hint="eastAsia"/>
                <w:sz w:val="22"/>
              </w:rPr>
              <w:t>，０００</w:t>
            </w:r>
            <w:r>
              <w:rPr>
                <w:rFonts w:hint="eastAsia" w:ascii="ＭＳ 明朝" w:hAnsi="ＭＳ 明朝"/>
              </w:rPr>
              <w:t>円</w:t>
            </w:r>
          </w:p>
        </w:tc>
      </w:tr>
      <w:tr>
        <w:trPr>
          <w:trHeight w:val="426" w:hRule="atLeast"/>
        </w:trPr>
        <w:tc>
          <w:tcPr>
            <w:tcW w:w="22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活動実施期間</w:t>
            </w:r>
          </w:p>
        </w:tc>
        <w:tc>
          <w:tcPr>
            <w:tcW w:w="669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423" w:firstLineChars="200"/>
              <w:rPr>
                <w:rFonts w:hint="default" w:ascii="ＭＳ 明朝" w:hAnsi="ＭＳ 明朝"/>
              </w:rPr>
            </w:pPr>
            <w:r>
              <w:rPr>
                <w:rFonts w:hint="eastAsia"/>
                <w:sz w:val="22"/>
              </w:rPr>
              <w:t>令和７年　</w:t>
            </w:r>
            <w:r>
              <w:rPr>
                <w:rFonts w:hint="eastAsia" w:ascii="ＭＳ ゴシック" w:hAnsi="ＭＳ ゴシック" w:eastAsia="ＭＳ ゴシック"/>
                <w:b w:val="1"/>
                <w:sz w:val="22"/>
              </w:rPr>
              <w:t>４</w:t>
            </w:r>
            <w:r>
              <w:rPr>
                <w:rFonts w:hint="eastAsia"/>
                <w:sz w:val="22"/>
              </w:rPr>
              <w:t>月</w:t>
            </w:r>
            <w:r>
              <w:rPr>
                <w:rFonts w:hint="eastAsia"/>
                <w:b w:val="1"/>
                <w:sz w:val="22"/>
              </w:rPr>
              <w:t>　</w:t>
            </w:r>
            <w:r>
              <w:rPr>
                <w:rFonts w:hint="eastAsia" w:ascii="ＭＳ ゴシック" w:hAnsi="ＭＳ ゴシック" w:eastAsia="ＭＳ ゴシック"/>
                <w:b w:val="1"/>
                <w:sz w:val="22"/>
              </w:rPr>
              <w:t>１</w:t>
            </w:r>
            <w:r>
              <w:rPr>
                <w:rFonts w:hint="eastAsia"/>
                <w:sz w:val="22"/>
              </w:rPr>
              <w:t>日　～　令和７</w:t>
            </w:r>
            <w:bookmarkStart w:id="0" w:name="_GoBack"/>
            <w:bookmarkEnd w:id="0"/>
            <w:r>
              <w:rPr>
                <w:rFonts w:hint="eastAsia"/>
                <w:sz w:val="22"/>
              </w:rPr>
              <w:t>年</w:t>
            </w:r>
            <w:r>
              <w:rPr>
                <w:rFonts w:hint="eastAsia" w:ascii="ＭＳ ゴシック" w:hAnsi="ＭＳ ゴシック" w:eastAsia="ＭＳ ゴシック"/>
                <w:b w:val="1"/>
                <w:sz w:val="22"/>
              </w:rPr>
              <w:t>１１</w:t>
            </w:r>
            <w:r>
              <w:rPr>
                <w:rFonts w:hint="eastAsia"/>
                <w:sz w:val="22"/>
              </w:rPr>
              <w:t>月</w:t>
            </w:r>
            <w:r>
              <w:rPr>
                <w:rFonts w:hint="eastAsia" w:ascii="ＭＳ ゴシック" w:hAnsi="ＭＳ ゴシック" w:eastAsia="ＭＳ ゴシック"/>
                <w:b w:val="1"/>
                <w:sz w:val="22"/>
              </w:rPr>
              <w:t>３０</w:t>
            </w:r>
            <w:r>
              <w:rPr>
                <w:rFonts w:hint="eastAsia"/>
                <w:sz w:val="22"/>
              </w:rPr>
              <w:t>日</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申請団体概要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26"/>
        <w:gridCol w:w="1417"/>
        <w:gridCol w:w="1418"/>
        <w:gridCol w:w="1134"/>
        <w:gridCol w:w="708"/>
        <w:gridCol w:w="2016"/>
      </w:tblGrid>
      <w:tr>
        <w:trPr>
          <w:cantSplit/>
          <w:trHeight w:val="249" w:hRule="atLeast"/>
        </w:trPr>
        <w:tc>
          <w:tcPr>
            <w:tcW w:w="2226" w:type="dxa"/>
            <w:vMerge w:val="restart"/>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団体名</w:t>
            </w:r>
          </w:p>
        </w:tc>
        <w:tc>
          <w:tcPr>
            <w:tcW w:w="6693" w:type="dxa"/>
            <w:gridSpan w:val="5"/>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フリガナ　　</w:t>
            </w:r>
            <w:r>
              <w:rPr>
                <w:rFonts w:hint="eastAsia" w:ascii="ＭＳ ゴシック" w:hAnsi="ＭＳ ゴシック" w:eastAsia="ＭＳ ゴシック"/>
                <w:b w:val="1"/>
                <w:sz w:val="16"/>
              </w:rPr>
              <w:t>チイキタンボウノカイ　シバジドリ</w:t>
            </w:r>
          </w:p>
        </w:tc>
      </w:tr>
      <w:tr>
        <w:trPr>
          <w:cantSplit/>
          <w:trHeight w:val="388" w:hRule="atLeast"/>
        </w:trPr>
        <w:tc>
          <w:tcPr>
            <w:tcW w:w="22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p>
        </w:tc>
        <w:tc>
          <w:tcPr>
            <w:tcW w:w="6693" w:type="dxa"/>
            <w:gridSpan w:val="5"/>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b w:val="1"/>
                <w:sz w:val="22"/>
              </w:rPr>
            </w:pPr>
            <w:r>
              <w:rPr>
                <w:rFonts w:hint="eastAsia" w:ascii="ＭＳ 明朝" w:hAnsi="ＭＳ 明朝"/>
                <w:sz w:val="22"/>
              </w:rPr>
              <w:t>　　　　</w:t>
            </w:r>
            <w:r>
              <w:rPr>
                <w:rFonts w:hint="eastAsia" w:ascii="ＭＳ ゴシック" w:hAnsi="ＭＳ ゴシック" w:eastAsia="ＭＳ ゴシック"/>
                <w:b w:val="1"/>
                <w:sz w:val="22"/>
              </w:rPr>
              <w:t>地域探訪の会「しばじどり」</w:t>
            </w:r>
          </w:p>
        </w:tc>
      </w:tr>
      <w:tr>
        <w:trPr>
          <w:trHeight w:val="408" w:hRule="atLeast"/>
        </w:trPr>
        <w:tc>
          <w:tcPr>
            <w:tcW w:w="22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団体所在地</w:t>
            </w:r>
          </w:p>
        </w:tc>
        <w:tc>
          <w:tcPr>
            <w:tcW w:w="669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b w:val="1"/>
              </w:rPr>
            </w:pPr>
            <w:r>
              <w:rPr>
                <w:rFonts w:hint="eastAsia" w:ascii="ＭＳ ゴシック" w:hAnsi="ＭＳ ゴシック" w:eastAsia="ＭＳ ゴシック"/>
                <w:b w:val="1"/>
                <w:sz w:val="22"/>
              </w:rPr>
              <w:t>三条市○○町○－△－□</w:t>
            </w:r>
          </w:p>
        </w:tc>
      </w:tr>
      <w:tr>
        <w:trPr>
          <w:trHeight w:val="413" w:hRule="atLeast"/>
        </w:trPr>
        <w:tc>
          <w:tcPr>
            <w:tcW w:w="22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ホームページアドレス</w:t>
            </w:r>
          </w:p>
        </w:tc>
        <w:tc>
          <w:tcPr>
            <w:tcW w:w="669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default" w:ascii="ＭＳ 明朝" w:hAnsi="ＭＳ 明朝"/>
              </w:rPr>
              <w:t>http://</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ｗｗｗ</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w:t>
            </w:r>
          </w:p>
        </w:tc>
      </w:tr>
      <w:tr>
        <w:trPr>
          <w:trHeight w:val="394" w:hRule="atLeast"/>
        </w:trPr>
        <w:tc>
          <w:tcPr>
            <w:tcW w:w="22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設立年月</w:t>
            </w:r>
          </w:p>
        </w:tc>
        <w:tc>
          <w:tcPr>
            <w:tcW w:w="2835" w:type="dxa"/>
            <w:gridSpan w:val="2"/>
            <w:vAlign w:val="center"/>
          </w:tcPr>
          <w:p>
            <w:pPr>
              <w:pStyle w:val="0"/>
              <w:rPr>
                <w:rFonts w:hint="default" w:ascii="ＭＳ 明朝" w:hAnsi="ＭＳ 明朝"/>
              </w:rPr>
            </w:pPr>
            <w:r>
              <w:rPr>
                <w:rFonts w:hint="eastAsia" w:ascii="ＭＳ 明朝" w:hAnsi="ＭＳ 明朝"/>
                <w:b w:val="1"/>
              </w:rPr>
              <w:t>　</w:t>
            </w:r>
            <w:r>
              <w:rPr>
                <w:rFonts w:hint="eastAsia" w:ascii="ＭＳ ゴシック" w:hAnsi="ＭＳ ゴシック" w:eastAsia="ＭＳ ゴシック"/>
                <w:b w:val="1"/>
                <w:sz w:val="22"/>
              </w:rPr>
              <w:t>平成２３年　６月</w:t>
            </w:r>
          </w:p>
        </w:tc>
        <w:tc>
          <w:tcPr>
            <w:tcW w:w="1134" w:type="dxa"/>
            <w:vAlign w:val="center"/>
          </w:tcPr>
          <w:p>
            <w:pPr>
              <w:pStyle w:val="0"/>
              <w:rPr>
                <w:rFonts w:hint="default" w:ascii="ＭＳ 明朝" w:hAnsi="ＭＳ 明朝"/>
              </w:rPr>
            </w:pPr>
            <w:r>
              <w:rPr>
                <w:rFonts w:hint="eastAsia" w:ascii="ＭＳ 明朝" w:hAnsi="ＭＳ 明朝"/>
              </w:rPr>
              <w:t>構成員数／住民数</w:t>
            </w:r>
          </w:p>
        </w:tc>
        <w:tc>
          <w:tcPr>
            <w:tcW w:w="272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
              <w:rPr>
                <w:rFonts w:hint="default"/>
              </w:rPr>
            </w:pPr>
            <w:r>
              <w:rPr>
                <w:rFonts w:hint="eastAsia"/>
              </w:rPr>
              <w:t>　　　　　</w:t>
            </w:r>
            <w:r>
              <w:rPr>
                <w:rFonts w:hint="eastAsia" w:ascii="ＭＳ ゴシック" w:hAnsi="ＭＳ ゴシック" w:eastAsia="ＭＳ ゴシック"/>
                <w:b w:val="1"/>
                <w:sz w:val="22"/>
              </w:rPr>
              <w:t>１０</w:t>
            </w:r>
            <w:r>
              <w:rPr>
                <w:rFonts w:hint="eastAsia"/>
                <w:sz w:val="22"/>
              </w:rPr>
              <w:t>　</w:t>
            </w:r>
            <w:r>
              <w:rPr>
                <w:rFonts w:hint="eastAsia"/>
              </w:rPr>
              <w:t>　人</w:t>
            </w:r>
          </w:p>
        </w:tc>
      </w:tr>
      <w:tr>
        <w:trPr>
          <w:trHeight w:val="575" w:hRule="atLeast"/>
        </w:trPr>
        <w:tc>
          <w:tcPr>
            <w:tcW w:w="22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rPr>
              <w:t>設立趣旨</w:t>
            </w:r>
          </w:p>
          <w:p>
            <w:pPr>
              <w:pStyle w:val="0"/>
              <w:jc w:val="distribute"/>
              <w:rPr>
                <w:rFonts w:hint="default" w:ascii="ＭＳ 明朝" w:hAnsi="ＭＳ 明朝"/>
              </w:rPr>
            </w:pPr>
            <w:r>
              <w:rPr>
                <w:rFonts w:hint="eastAsia" w:ascii="ＭＳ 明朝" w:hAnsi="ＭＳ 明朝"/>
              </w:rPr>
              <w:t>（活動方針・目的）</w:t>
            </w:r>
          </w:p>
        </w:tc>
        <w:tc>
          <w:tcPr>
            <w:tcW w:w="669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2" w:firstLineChars="100"/>
              <w:rPr>
                <w:rFonts w:hint="default" w:ascii="ＭＳ 明朝" w:hAnsi="ＭＳ 明朝"/>
                <w:b w:val="1"/>
              </w:rPr>
            </w:pPr>
            <w:r>
              <w:rPr>
                <w:rFonts w:hint="eastAsia" w:ascii="ＭＳ ゴシック" w:hAnsi="ＭＳ ゴシック" w:eastAsia="ＭＳ ゴシック"/>
                <w:b w:val="1"/>
                <w:sz w:val="22"/>
              </w:rPr>
              <w:t>未来を担う子どもたちが愛着と誇りを持てる地域となるよう、歴史と自然にふれあい、地域住民の親睦を図るために発足。</w:t>
            </w:r>
          </w:p>
        </w:tc>
      </w:tr>
      <w:tr>
        <w:trPr>
          <w:trHeight w:val="473" w:hRule="atLeast"/>
        </w:trPr>
        <w:tc>
          <w:tcPr>
            <w:tcW w:w="22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2"/>
              <w:jc w:val="distribute"/>
              <w:rPr>
                <w:rFonts w:hint="default" w:ascii="ＭＳ 明朝" w:hAnsi="ＭＳ 明朝"/>
              </w:rPr>
            </w:pPr>
            <w:r>
              <w:rPr>
                <w:rFonts w:hint="eastAsia" w:ascii="ＭＳ 明朝" w:hAnsi="ＭＳ 明朝"/>
              </w:rPr>
              <w:t>主な活動内容・実績</w:t>
            </w:r>
          </w:p>
        </w:tc>
        <w:tc>
          <w:tcPr>
            <w:tcW w:w="669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72" w:firstLineChars="100"/>
              <w:rPr>
                <w:rFonts w:hint="default" w:ascii="ＭＳ 明朝" w:hAnsi="ＭＳ 明朝"/>
                <w:b w:val="1"/>
              </w:rPr>
            </w:pPr>
            <w:r>
              <w:rPr>
                <w:rFonts w:hint="eastAsia" w:ascii="ＭＳ ゴシック" w:hAnsi="ＭＳ ゴシック" w:eastAsia="ＭＳ ゴシック"/>
                <w:b w:val="1"/>
                <w:color w:val="FF0000"/>
                <w:sz w:val="18"/>
                <w:u w:val="single" w:color="auto"/>
              </w:rPr>
              <w:t>普段の活動と活動場所を書いてください。</w:t>
            </w:r>
            <w:r>
              <w:rPr>
                <w:rFonts w:hint="eastAsia" w:ascii="ＭＳ ゴシック" w:hAnsi="ＭＳ ゴシック" w:eastAsia="ＭＳ ゴシック"/>
                <w:b w:val="1"/>
                <w:sz w:val="18"/>
              </w:rPr>
              <w:t>活動：域探訪ウォークラリー、花いっぱい運動、クリーン運動など　活動場所：○○町地内、○○広場、○○山</w:t>
            </w:r>
          </w:p>
        </w:tc>
      </w:tr>
      <w:tr>
        <w:trPr>
          <w:trHeight w:val="165" w:hRule="atLeast"/>
        </w:trPr>
        <w:tc>
          <w:tcPr>
            <w:tcW w:w="22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2"/>
              <w:jc w:val="distribute"/>
              <w:rPr>
                <w:rFonts w:hint="default" w:ascii="ＭＳ 明朝" w:hAnsi="ＭＳ 明朝"/>
              </w:rPr>
            </w:pPr>
            <w:r>
              <w:rPr>
                <w:rFonts w:hint="eastAsia" w:ascii="ＭＳ 明朝" w:hAnsi="ＭＳ 明朝"/>
              </w:rPr>
              <w:t>まちづくりサポート交付金、コミュニティ支援交付金又は地域の絆</w:t>
            </w:r>
            <w:r>
              <w:rPr>
                <w:rFonts w:hint="eastAsia" w:ascii="ＭＳ 明朝" w:hAnsi="ＭＳ 明朝"/>
                <w:spacing w:val="177"/>
              </w:rPr>
              <w:t>交付金</w:t>
            </w:r>
            <w:r>
              <w:rPr>
                <w:rFonts w:hint="eastAsia" w:ascii="ＭＳ 明朝" w:hAnsi="ＭＳ 明朝"/>
              </w:rPr>
              <w:t>をこれまで受けた回数</w:t>
            </w:r>
          </w:p>
        </w:tc>
        <w:tc>
          <w:tcPr>
            <w:tcW w:w="1417" w:type="dxa"/>
            <w:vAlign w:val="center"/>
          </w:tcPr>
          <w:p>
            <w:pPr>
              <w:pStyle w:val="0"/>
              <w:jc w:val="center"/>
              <w:rPr>
                <w:rFonts w:hint="default" w:ascii="ＭＳ 明朝" w:hAnsi="ＭＳ 明朝"/>
              </w:rPr>
            </w:pPr>
            <w:r>
              <w:rPr>
                <w:rFonts w:hint="eastAsia" w:ascii="ＭＳ 明朝" w:hAnsi="ＭＳ 明朝"/>
                <w:spacing w:val="105"/>
              </w:rPr>
              <w:t>回</w:t>
            </w:r>
            <w:r>
              <w:rPr>
                <w:rFonts w:hint="eastAsia" w:ascii="ＭＳ 明朝" w:hAnsi="ＭＳ 明朝"/>
              </w:rPr>
              <w:t>数</w:t>
            </w:r>
          </w:p>
        </w:tc>
        <w:tc>
          <w:tcPr>
            <w:tcW w:w="3260" w:type="dxa"/>
            <w:gridSpan w:val="3"/>
            <w:vAlign w:val="center"/>
          </w:tcPr>
          <w:p>
            <w:pPr>
              <w:pStyle w:val="0"/>
              <w:jc w:val="center"/>
              <w:rPr>
                <w:rFonts w:hint="default" w:ascii="ＭＳ 明朝" w:hAnsi="ＭＳ 明朝"/>
              </w:rPr>
            </w:pPr>
            <w:r>
              <w:rPr>
                <w:rFonts w:hint="eastAsia" w:ascii="ＭＳ 明朝" w:hAnsi="ＭＳ 明朝"/>
              </w:rPr>
              <w:t>申請区分</w:t>
            </w:r>
          </w:p>
        </w:tc>
        <w:tc>
          <w:tcPr>
            <w:tcW w:w="201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105"/>
              </w:rPr>
              <w:t>年</w:t>
            </w:r>
            <w:r>
              <w:rPr>
                <w:rFonts w:hint="eastAsia" w:ascii="ＭＳ 明朝" w:hAnsi="ＭＳ 明朝"/>
              </w:rPr>
              <w:t>度</w:t>
            </w:r>
          </w:p>
        </w:tc>
      </w:tr>
      <w:tr>
        <w:trPr>
          <w:trHeight w:val="375" w:hRule="atLeast"/>
        </w:trPr>
        <w:tc>
          <w:tcPr>
            <w:tcW w:w="22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2"/>
              <w:jc w:val="distribute"/>
              <w:rPr>
                <w:rFonts w:hint="default" w:ascii="ＭＳ 明朝" w:hAnsi="ＭＳ 明朝"/>
              </w:rPr>
            </w:pPr>
          </w:p>
        </w:tc>
        <w:tc>
          <w:tcPr>
            <w:tcW w:w="1417" w:type="dxa"/>
            <w:vMerge w:val="restart"/>
            <w:vAlign w:val="center"/>
          </w:tcPr>
          <w:p>
            <w:pPr>
              <w:pStyle w:val="0"/>
              <w:jc w:val="right"/>
              <w:rPr>
                <w:rFonts w:hint="default" w:ascii="ＭＳ 明朝" w:hAnsi="ＭＳ 明朝"/>
              </w:rPr>
            </w:pPr>
            <w:r>
              <w:rPr>
                <w:rFonts w:hint="eastAsia" w:ascii="ＭＳ ゴシック" w:hAnsi="ＭＳ ゴシック" w:eastAsia="ＭＳ ゴシック"/>
                <w:b w:val="1"/>
              </w:rPr>
              <w:t>２</w:t>
            </w:r>
            <w:r>
              <w:rPr>
                <w:rFonts w:hint="eastAsia" w:ascii="ＭＳ 明朝" w:hAnsi="ＭＳ 明朝"/>
              </w:rPr>
              <w:t>回</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left"/>
              <w:rPr>
                <w:rFonts w:hint="default" w:ascii="ＭＳ ゴシック" w:hAnsi="ＭＳ ゴシック" w:eastAsia="ＭＳ ゴシック"/>
                <w:b w:val="1"/>
              </w:rPr>
            </w:pPr>
            <w:r>
              <w:rPr>
                <w:rFonts w:hint="eastAsia" w:ascii="ＭＳ ゴシック" w:hAnsi="ＭＳ ゴシック" w:eastAsia="ＭＳ ゴシック"/>
                <w:b w:val="1"/>
                <w:sz w:val="20"/>
              </w:rPr>
              <w:t>まちづくりサポート交付金ステップアップ</w:t>
            </w:r>
          </w:p>
        </w:tc>
        <w:tc>
          <w:tcPr>
            <w:tcW w:w="2016"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firstLine="403" w:firstLineChars="200"/>
              <w:jc w:val="left"/>
              <w:rPr>
                <w:rFonts w:hint="default" w:ascii="ＭＳ 明朝" w:hAnsi="ＭＳ 明朝"/>
              </w:rPr>
            </w:pPr>
            <w:r>
              <w:rPr>
                <w:rFonts w:hint="eastAsia" w:ascii="ＭＳ 明朝" w:hAnsi="ＭＳ 明朝"/>
              </w:rPr>
              <w:t>平成</w:t>
            </w:r>
            <w:r>
              <w:rPr>
                <w:rFonts w:hint="eastAsia" w:ascii="ＭＳ ゴシック" w:hAnsi="ＭＳ ゴシック" w:eastAsia="ＭＳ ゴシック"/>
                <w:b w:val="1"/>
              </w:rPr>
              <w:t>２６</w:t>
            </w:r>
            <w:r>
              <w:rPr>
                <w:rFonts w:hint="eastAsia" w:ascii="ＭＳ 明朝" w:hAnsi="ＭＳ 明朝"/>
              </w:rPr>
              <w:t>年度</w:t>
            </w:r>
          </w:p>
        </w:tc>
      </w:tr>
      <w:tr>
        <w:trPr>
          <w:trHeight w:val="425" w:hRule="atLeast"/>
        </w:trPr>
        <w:tc>
          <w:tcPr>
            <w:tcW w:w="22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2"/>
              <w:jc w:val="distribute"/>
              <w:rPr>
                <w:rFonts w:hint="default" w:ascii="ＭＳ 明朝" w:hAnsi="ＭＳ 明朝"/>
              </w:rPr>
            </w:pPr>
          </w:p>
        </w:tc>
        <w:tc>
          <w:tcPr>
            <w:tcW w:w="1417" w:type="dxa"/>
            <w:vMerge w:val="continue"/>
            <w:vAlign w:val="center"/>
          </w:tcPr>
          <w:p>
            <w:pPr>
              <w:pStyle w:val="0"/>
              <w:jc w:val="left"/>
              <w:rPr>
                <w:rFonts w:hint="default" w:ascii="ＭＳ 明朝" w:hAnsi="ＭＳ 明朝"/>
              </w:rPr>
            </w:pP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left"/>
              <w:rPr>
                <w:rFonts w:hint="default" w:ascii="ＭＳ ゴシック" w:hAnsi="ＭＳ ゴシック" w:eastAsia="ＭＳ ゴシック"/>
                <w:b w:val="1"/>
              </w:rPr>
            </w:pPr>
            <w:r>
              <w:rPr>
                <w:rFonts w:hint="eastAsia" w:ascii="ＭＳ ゴシック" w:hAnsi="ＭＳ ゴシック" w:eastAsia="ＭＳ ゴシック"/>
                <w:b w:val="1"/>
                <w:sz w:val="20"/>
              </w:rPr>
              <w:t>コミュニティ支援交付金ステップアップ</w:t>
            </w:r>
          </w:p>
        </w:tc>
        <w:tc>
          <w:tcPr>
            <w:tcW w:w="2016"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403" w:firstLineChars="200"/>
              <w:jc w:val="left"/>
              <w:rPr>
                <w:rFonts w:hint="default" w:ascii="ＭＳ 明朝" w:hAnsi="ＭＳ 明朝"/>
              </w:rPr>
            </w:pPr>
            <w:r>
              <w:rPr>
                <w:rFonts w:hint="eastAsia" w:ascii="ＭＳ 明朝" w:hAnsi="ＭＳ 明朝"/>
              </w:rPr>
              <w:t>平成</w:t>
            </w:r>
            <w:r>
              <w:rPr>
                <w:rFonts w:hint="eastAsia" w:ascii="ＭＳ ゴシック" w:hAnsi="ＭＳ ゴシック" w:eastAsia="ＭＳ ゴシック"/>
                <w:b w:val="1"/>
              </w:rPr>
              <w:t>２７</w:t>
            </w:r>
            <w:r>
              <w:rPr>
                <w:rFonts w:hint="eastAsia" w:ascii="ＭＳ 明朝" w:hAnsi="ＭＳ 明朝"/>
              </w:rPr>
              <w:t>年度</w:t>
            </w:r>
          </w:p>
        </w:tc>
      </w:tr>
      <w:tr>
        <w:trPr>
          <w:trHeight w:val="232" w:hRule="atLeast"/>
        </w:trPr>
        <w:tc>
          <w:tcPr>
            <w:tcW w:w="22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2"/>
              <w:jc w:val="distribute"/>
              <w:rPr>
                <w:rFonts w:hint="default" w:ascii="ＭＳ 明朝" w:hAnsi="ＭＳ 明朝"/>
              </w:rPr>
            </w:pPr>
          </w:p>
        </w:tc>
        <w:tc>
          <w:tcPr>
            <w:tcW w:w="1417" w:type="dxa"/>
            <w:vMerge w:val="continue"/>
            <w:vAlign w:val="center"/>
          </w:tcPr>
          <w:p>
            <w:pPr>
              <w:pStyle w:val="0"/>
              <w:jc w:val="left"/>
              <w:rPr>
                <w:rFonts w:hint="default" w:ascii="ＭＳ 明朝" w:hAnsi="ＭＳ 明朝"/>
              </w:rPr>
            </w:pPr>
          </w:p>
        </w:tc>
        <w:tc>
          <w:tcPr>
            <w:tcW w:w="3260" w:type="dxa"/>
            <w:gridSpan w:val="3"/>
            <w:vAlign w:val="center"/>
          </w:tcPr>
          <w:p>
            <w:pPr>
              <w:pStyle w:val="0"/>
              <w:jc w:val="left"/>
              <w:rPr>
                <w:rFonts w:hint="default" w:ascii="ＭＳ 明朝" w:hAnsi="ＭＳ 明朝"/>
                <w:strike w:val="1"/>
              </w:rPr>
            </w:pPr>
          </w:p>
        </w:tc>
        <w:tc>
          <w:tcPr>
            <w:tcW w:w="201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明朝" w:hAnsi="ＭＳ 明朝"/>
                <w:strike w:val="1"/>
              </w:rPr>
            </w:pPr>
          </w:p>
        </w:tc>
      </w:tr>
      <w:tr>
        <w:trPr>
          <w:trHeight w:val="1789" w:hRule="atLeast"/>
        </w:trPr>
        <w:tc>
          <w:tcPr>
            <w:tcW w:w="22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2"/>
              <w:jc w:val="distribute"/>
              <w:rPr>
                <w:rFonts w:hint="default" w:ascii="ＭＳ 明朝" w:hAnsi="ＭＳ 明朝"/>
              </w:rPr>
            </w:pPr>
          </w:p>
          <w:p>
            <w:pPr>
              <w:pStyle w:val="0"/>
              <w:ind w:left="2"/>
              <w:jc w:val="distribute"/>
              <w:rPr>
                <w:rFonts w:hint="default" w:ascii="ＭＳ 明朝" w:hAnsi="ＭＳ 明朝"/>
              </w:rPr>
            </w:pPr>
          </w:p>
          <w:p>
            <w:pPr>
              <w:pStyle w:val="0"/>
              <w:ind w:left="2"/>
              <w:jc w:val="distribute"/>
              <w:rPr>
                <w:rFonts w:hint="default" w:ascii="ＭＳ 明朝" w:hAnsi="ＭＳ 明朝"/>
              </w:rPr>
            </w:pPr>
            <w:r>
              <w:rPr>
                <w:rFonts w:hint="default" w:ascii="ＭＳ 明朝" w:hAnsi="ＭＳ 明朝"/>
              </w:rPr>
              <mc:AlternateContent>
                <mc:Choice Requires="wps">
                  <w:drawing>
                    <wp:anchor simplePos="0" relativeHeight="8" behindDoc="0" locked="0" layoutInCell="1" hidden="0" allowOverlap="1">
                      <wp:simplePos x="0" y="0"/>
                      <wp:positionH relativeFrom="column">
                        <wp:posOffset>121285</wp:posOffset>
                      </wp:positionH>
                      <wp:positionV relativeFrom="paragraph">
                        <wp:posOffset>170180</wp:posOffset>
                      </wp:positionV>
                      <wp:extent cx="342900" cy="1257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42900" cy="125730"/>
                              </a:xfrm>
                              <a:prstGeom prst="ellipse"/>
                              <a:noFill/>
                              <a:ln w="15875">
                                <a:solidFill>
                                  <a:sysClr val="windowText" lastClr="000000"/>
                                </a:solidFill>
                              </a:ln>
                            </wps:spPr>
                            <wps:bodyPr/>
                          </wps:wsp>
                        </a:graphicData>
                      </a:graphic>
                    </wp:anchor>
                  </w:drawing>
                </mc:Choice>
                <mc:Fallback>
                  <w:pict>
                    <v:oval id="_x0000_s1027" style="mso-position-vertical-relative:text;z-index:8;width:27pt;height:9.9pt;mso-position-horizontal-relative:text;position:absolute;margin-left:9.5500000000000007pt;margin-top:13.4pt;" filled="f" stroked="t" strokecolor="#000000" strokeweight="1.25pt" o:spt="3">
                      <v:fill/>
                      <v:stroke filltype="solid"/>
                      <v:textbox style="layout-flow:horizontal;" inset="2.0637499999999998mm,0.24694444444444438mm,2.0637499999999998mm,0.24694444444444438mm"/>
                      <v:imagedata o:title=""/>
                      <w10:wrap type="none" anchorx="text" anchory="text"/>
                    </v:oval>
                  </w:pict>
                </mc:Fallback>
              </mc:AlternateContent>
            </w:r>
            <w:r>
              <w:rPr>
                <w:rFonts w:hint="eastAsia" w:ascii="ＭＳ 明朝" w:hAnsi="ＭＳ 明朝"/>
              </w:rPr>
              <w:t>担当者連絡先</w:t>
            </w:r>
          </w:p>
          <w:p>
            <w:pPr>
              <w:pStyle w:val="0"/>
              <w:ind w:left="2"/>
              <w:jc w:val="distribute"/>
              <w:rPr>
                <w:rFonts w:hint="default" w:ascii="ＭＳ 明朝" w:hAnsi="ＭＳ 明朝"/>
              </w:rPr>
            </w:pPr>
            <w:r>
              <w:rPr>
                <w:rFonts w:hint="eastAsia" w:ascii="ＭＳ 明朝" w:hAnsi="ＭＳ 明朝"/>
              </w:rPr>
              <w:t>（公開・非公開）</w:t>
            </w:r>
          </w:p>
          <w:p>
            <w:pPr>
              <w:pStyle w:val="0"/>
              <w:ind w:left="2"/>
              <w:jc w:val="distribute"/>
              <w:rPr>
                <w:rFonts w:hint="default" w:ascii="ＭＳ 明朝" w:hAnsi="ＭＳ 明朝"/>
              </w:rPr>
            </w:pPr>
            <w:r>
              <w:rPr>
                <w:rFonts w:hint="eastAsia" w:ascii="ＭＳ 明朝" w:hAnsi="ＭＳ 明朝"/>
              </w:rPr>
              <w:t>※どちらかに○</w:t>
            </w:r>
          </w:p>
        </w:tc>
        <w:tc>
          <w:tcPr>
            <w:tcW w:w="6693" w:type="dxa"/>
            <w:gridSpan w:val="5"/>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明朝" w:hAnsi="ＭＳ 明朝"/>
                <w:sz w:val="22"/>
              </w:rPr>
            </w:pPr>
            <w:r>
              <w:rPr>
                <w:rFonts w:hint="eastAsia" w:ascii="ＭＳ 明朝" w:hAnsi="ＭＳ 明朝"/>
                <w:sz w:val="22"/>
              </w:rPr>
              <w:t>担当者　　</w:t>
            </w:r>
            <w:r>
              <w:rPr>
                <w:rFonts w:hint="eastAsia" w:ascii="ＭＳ 明朝" w:hAnsi="ＭＳ 明朝"/>
                <w:b w:val="1"/>
                <w:sz w:val="22"/>
              </w:rPr>
              <w:t>五葉　松吉</w:t>
            </w:r>
            <w:r>
              <w:rPr>
                <w:rFonts w:hint="eastAsia" w:ascii="ＭＳ 明朝" w:hAnsi="ＭＳ 明朝"/>
                <w:sz w:val="22"/>
              </w:rPr>
              <w:t>　　　　　　　（役職　</w:t>
            </w:r>
            <w:r>
              <w:rPr>
                <w:rFonts w:hint="eastAsia" w:ascii="ＭＳ 明朝" w:hAnsi="ＭＳ 明朝"/>
                <w:b w:val="1"/>
                <w:sz w:val="22"/>
              </w:rPr>
              <w:t>事務局長</w:t>
            </w:r>
            <w:r>
              <w:rPr>
                <w:rFonts w:hint="eastAsia" w:ascii="ＭＳ 明朝" w:hAnsi="ＭＳ 明朝"/>
                <w:sz w:val="22"/>
              </w:rPr>
              <w:t>　）</w:t>
            </w:r>
          </w:p>
          <w:p>
            <w:pPr>
              <w:pStyle w:val="0"/>
              <w:spacing w:line="276" w:lineRule="auto"/>
              <w:rPr>
                <w:rFonts w:hint="default" w:ascii="ＭＳ 明朝" w:hAnsi="ＭＳ 明朝"/>
                <w:b w:val="1"/>
                <w:sz w:val="22"/>
              </w:rPr>
            </w:pPr>
            <w:r>
              <w:rPr>
                <w:rFonts w:hint="eastAsia" w:ascii="ＭＳ 明朝" w:hAnsi="ＭＳ 明朝"/>
                <w:sz w:val="22"/>
              </w:rPr>
              <w:t>住　所　〒</w:t>
            </w:r>
            <w:r>
              <w:rPr>
                <w:rFonts w:hint="eastAsia" w:ascii="ＭＳ 明朝" w:hAnsi="ＭＳ 明朝"/>
                <w:b w:val="1"/>
                <w:sz w:val="22"/>
              </w:rPr>
              <w:t>９５５－××××　</w:t>
            </w:r>
          </w:p>
          <w:p>
            <w:pPr>
              <w:pStyle w:val="0"/>
              <w:spacing w:line="276" w:lineRule="auto"/>
              <w:rPr>
                <w:rFonts w:hint="default" w:ascii="ＭＳ 明朝" w:hAnsi="ＭＳ 明朝"/>
                <w:sz w:val="22"/>
              </w:rPr>
            </w:pPr>
            <w:r>
              <w:rPr>
                <w:rFonts w:hint="eastAsia" w:ascii="ＭＳ 明朝" w:hAnsi="ＭＳ 明朝"/>
                <w:b w:val="1"/>
                <w:sz w:val="22"/>
              </w:rPr>
              <w:t>　　　　三条市○○町△－○－○</w:t>
            </w:r>
          </w:p>
          <w:p>
            <w:pPr>
              <w:pStyle w:val="0"/>
              <w:spacing w:line="276" w:lineRule="auto"/>
              <w:rPr>
                <w:rFonts w:hint="default" w:ascii="ＭＳ 明朝" w:hAnsi="ＭＳ 明朝"/>
                <w:sz w:val="22"/>
              </w:rPr>
            </w:pPr>
            <w:r>
              <w:rPr>
                <w:rFonts w:hint="eastAsia" w:ascii="ＭＳ 明朝" w:hAnsi="ＭＳ 明朝"/>
                <w:sz w:val="22"/>
              </w:rPr>
              <w:t>電　話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３３</w:t>
            </w:r>
            <w:r>
              <w:rPr>
                <w:rFonts w:hint="eastAsia" w:ascii="ＭＳ 明朝" w:hAnsi="ＭＳ 明朝"/>
                <w:sz w:val="22"/>
              </w:rPr>
              <w:t>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ＦＡＸ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３３</w:t>
            </w:r>
            <w:r>
              <w:rPr>
                <w:rFonts w:hint="eastAsia" w:ascii="ＭＳ 明朝" w:hAnsi="ＭＳ 明朝"/>
                <w:sz w:val="22"/>
              </w:rPr>
              <w:t>　</w:t>
            </w:r>
            <w:r>
              <w:rPr>
                <w:rFonts w:hint="default" w:ascii="ＭＳ 明朝" w:hAnsi="ＭＳ 明朝"/>
                <w:sz w:val="22"/>
              </w:rPr>
              <w:t>)</w:t>
            </w:r>
            <w:r>
              <w:rPr>
                <w:rFonts w:hint="eastAsia" w:ascii="ＭＳ 明朝" w:hAnsi="ＭＳ 明朝"/>
                <w:sz w:val="22"/>
              </w:rPr>
              <w:t>　</w:t>
            </w:r>
            <w:r>
              <w:rPr>
                <w:rFonts w:hint="eastAsia" w:ascii="ＭＳ 明朝" w:hAnsi="ＭＳ 明朝"/>
                <w:b w:val="1"/>
                <w:sz w:val="22"/>
              </w:rPr>
              <w:t>××××</w:t>
            </w:r>
            <w:r>
              <w:rPr>
                <w:rFonts w:hint="eastAsia" w:ascii="ＭＳ 明朝" w:hAnsi="ＭＳ 明朝"/>
                <w:sz w:val="22"/>
              </w:rPr>
              <w:t>　　　　</w:t>
            </w:r>
          </w:p>
          <w:p>
            <w:pPr>
              <w:pStyle w:val="0"/>
              <w:spacing w:line="276" w:lineRule="auto"/>
              <w:rPr>
                <w:rFonts w:hint="default" w:ascii="ＭＳ 明朝" w:hAnsi="ＭＳ 明朝"/>
                <w:sz w:val="22"/>
              </w:rPr>
            </w:pPr>
            <w:r>
              <w:rPr>
                <w:rFonts w:hint="eastAsia" w:ascii="ＭＳ 明朝" w:hAnsi="ＭＳ 明朝"/>
                <w:sz w:val="22"/>
              </w:rPr>
              <w:t>携帯電話　　</w:t>
            </w:r>
            <w:r>
              <w:rPr>
                <w:rFonts w:hint="eastAsia" w:ascii="ＭＳ 明朝" w:hAnsi="ＭＳ 明朝"/>
                <w:b w:val="1"/>
                <w:sz w:val="22"/>
              </w:rPr>
              <w:t>０９０</w:t>
            </w:r>
            <w:r>
              <w:rPr>
                <w:rFonts w:hint="eastAsia" w:ascii="ＭＳ 明朝" w:hAnsi="ＭＳ 明朝"/>
                <w:sz w:val="22"/>
              </w:rPr>
              <w:t>（</w:t>
            </w:r>
            <w:r>
              <w:rPr>
                <w:rFonts w:hint="default" w:ascii="ＭＳ 明朝" w:hAnsi="ＭＳ 明朝"/>
                <w:sz w:val="22"/>
              </w:rPr>
              <w:t xml:space="preserve"> </w:t>
            </w:r>
            <w:r>
              <w:rPr>
                <w:rFonts w:hint="eastAsia" w:ascii="ＭＳ 明朝" w:hAnsi="ＭＳ 明朝"/>
                <w:b w:val="1"/>
                <w:sz w:val="22"/>
              </w:rPr>
              <w:t>××××</w:t>
            </w:r>
            <w:r>
              <w:rPr>
                <w:rFonts w:hint="default" w:ascii="ＭＳ 明朝" w:hAnsi="ＭＳ 明朝"/>
                <w:b w:val="1"/>
                <w:sz w:val="22"/>
              </w:rPr>
              <w:t xml:space="preserve"> </w:t>
            </w:r>
            <w:r>
              <w:rPr>
                <w:rFonts w:hint="eastAsia" w:ascii="ＭＳ 明朝" w:hAnsi="ＭＳ 明朝"/>
                <w:sz w:val="22"/>
              </w:rPr>
              <w:t>）</w:t>
            </w:r>
            <w:r>
              <w:rPr>
                <w:rFonts w:hint="eastAsia" w:ascii="ＭＳ 明朝" w:hAnsi="ＭＳ 明朝"/>
                <w:b w:val="1"/>
                <w:sz w:val="22"/>
              </w:rPr>
              <w:t>××××</w:t>
            </w:r>
          </w:p>
          <w:p>
            <w:pPr>
              <w:pStyle w:val="0"/>
              <w:spacing w:line="276" w:lineRule="auto"/>
              <w:rPr>
                <w:rFonts w:hint="default" w:ascii="ＭＳ 明朝" w:hAnsi="ＭＳ 明朝"/>
                <w:b w:val="1"/>
              </w:rPr>
            </w:pPr>
            <w:r>
              <w:rPr>
                <w:rFonts w:hint="default" w:ascii="ＭＳ 明朝" w:hAnsi="ＭＳ 明朝"/>
                <w:sz w:val="22"/>
              </w:rPr>
              <w:t>e-mail</w:t>
            </w:r>
            <w:r>
              <w:rPr>
                <w:rFonts w:hint="eastAsia" w:ascii="ＭＳ 明朝" w:hAnsi="ＭＳ 明朝"/>
                <w:sz w:val="22"/>
              </w:rPr>
              <w:t>　</w:t>
            </w:r>
            <w:r>
              <w:rPr>
                <w:rFonts w:hint="default" w:ascii="ＭＳ 明朝" w:hAnsi="ＭＳ 明朝"/>
                <w:b w:val="1"/>
                <w:sz w:val="22"/>
              </w:rPr>
              <w:t>shibajidori@</w:t>
            </w:r>
            <w:r>
              <w:rPr>
                <w:rFonts w:hint="eastAsia" w:ascii="ＭＳ 明朝" w:hAnsi="ＭＳ 明朝"/>
                <w:b w:val="1"/>
                <w:sz w:val="22"/>
              </w:rPr>
              <w:t>××××××</w:t>
            </w:r>
          </w:p>
        </w:tc>
      </w:tr>
    </w:tbl>
    <w:p>
      <w:pPr>
        <w:pStyle w:val="0"/>
        <w:spacing w:line="260" w:lineRule="exact"/>
        <w:ind w:right="278"/>
        <w:rPr>
          <w:rFonts w:hint="default" w:ascii="ＭＳ 明朝" w:hAnsi="ＭＳ 明朝"/>
        </w:rPr>
      </w:pPr>
      <w:r>
        <w:rPr>
          <w:rFonts w:hint="eastAsia" w:ascii="ＭＳ 明朝" w:hAnsi="ＭＳ 明朝"/>
        </w:rPr>
        <w:t>※太枠欄、コミュニティ活動計画書及びコミュニティ活動収支予算書は、原則公開となります。</w:t>
      </w:r>
    </w:p>
    <w:p>
      <w:pPr>
        <w:pStyle w:val="0"/>
        <w:spacing w:line="260" w:lineRule="exact"/>
        <w:ind w:right="278"/>
        <w:rPr>
          <w:rFonts w:hint="default" w:ascii="ＭＳ 明朝" w:hAnsi="ＭＳ 明朝"/>
        </w:rPr>
      </w:pPr>
      <w:r>
        <w:rPr>
          <w:rFonts w:hint="eastAsia" w:ascii="ＭＳ 明朝" w:hAnsi="ＭＳ 明朝"/>
        </w:rPr>
        <w:t>※構成員名簿又は役員名簿を添付してください。</w:t>
      </w:r>
    </w:p>
    <w:p>
      <w:pPr>
        <w:pStyle w:val="0"/>
        <w:spacing w:line="260" w:lineRule="exact"/>
        <w:ind w:right="278"/>
        <w:rPr>
          <w:rFonts w:hint="default" w:ascii="ＭＳ 明朝" w:hAnsi="ＭＳ 明朝"/>
        </w:rPr>
      </w:pPr>
      <w:r>
        <w:rPr>
          <w:rFonts w:hint="eastAsia" w:ascii="ＭＳ 明朝" w:hAnsi="ＭＳ 明朝"/>
        </w:rPr>
        <w:t>※団体の規約、組織図、その他の団体の資料があれば、添付してください。</w:t>
      </w:r>
    </w:p>
    <w:p>
      <w:pPr>
        <w:pStyle w:val="0"/>
        <w:overflowPunct w:val="0"/>
        <w:autoSpaceDE w:val="0"/>
        <w:autoSpaceDN w:val="0"/>
        <w:rPr>
          <w:rFonts w:hint="default" w:ascii="ＭＳ 明朝" w:hAnsi="ＭＳ 明朝"/>
        </w:rPr>
      </w:pPr>
      <w:r>
        <w:rPr>
          <w:rFonts w:hint="default" w:ascii="ＭＳ 明朝" w:hAnsi="ＭＳ 明朝"/>
        </w:rPr>
        <mc:AlternateContent>
          <mc:Choice Requires="wps">
            <w:drawing>
              <wp:anchor simplePos="0" relativeHeight="3" behindDoc="0" locked="0" layoutInCell="1" hidden="0" allowOverlap="1">
                <wp:simplePos x="0" y="0"/>
                <wp:positionH relativeFrom="column">
                  <wp:posOffset>4652645</wp:posOffset>
                </wp:positionH>
                <wp:positionV relativeFrom="paragraph">
                  <wp:posOffset>29845</wp:posOffset>
                </wp:positionV>
                <wp:extent cx="1076325" cy="3333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076325" cy="333375"/>
                        </a:xfrm>
                        <a:prstGeom prst="rect"/>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lIns="74295" tIns="8890" rIns="74295" bIns="8890" upright="1"/>
                    </wps:wsp>
                  </a:graphicData>
                </a:graphic>
              </wp:anchor>
            </w:drawing>
          </mc:Choice>
          <mc:Fallback>
            <w:pict>
              <v:rect id="_x0000_s1028" style="mso-position-vertical-relative:text;z-index:3;width:84.75pt;height:26.25pt;mso-position-horizontal-relative:text;position:absolute;margin-left:366.35pt;margin-top:2.35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p>
    <w:p>
      <w:pPr>
        <w:pStyle w:val="0"/>
        <w:overflowPunct w:val="0"/>
        <w:autoSpaceDE w:val="0"/>
        <w:autoSpaceDN w:val="0"/>
        <w:rPr>
          <w:rFonts w:hint="default" w:ascii="ＭＳ 明朝" w:hAnsi="ＭＳ 明朝"/>
        </w:rPr>
      </w:pPr>
      <w:r>
        <w:rPr>
          <w:rFonts w:hint="eastAsia" w:ascii="ＭＳ 明朝" w:hAnsi="ＭＳ 明朝"/>
        </w:rPr>
        <w:t>様式第２号（第６条関係）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コミュニティ活動計画書</w:t>
      </w:r>
    </w:p>
    <w:p>
      <w:pPr>
        <w:pStyle w:val="0"/>
        <w:jc w:val="center"/>
        <w:rPr>
          <w:rFonts w:hint="default" w:ascii="ＭＳ 明朝" w:hAnsi="ＭＳ 明朝"/>
        </w:rPr>
      </w:pPr>
    </w:p>
    <w:p>
      <w:pPr>
        <w:pStyle w:val="0"/>
        <w:wordWrap w:val="0"/>
        <w:jc w:val="right"/>
        <w:rPr>
          <w:rFonts w:hint="default" w:ascii="ＭＳ 明朝" w:hAnsi="ＭＳ 明朝"/>
          <w:u w:val="single" w:color="auto"/>
        </w:rPr>
      </w:pPr>
      <w:r>
        <w:rPr>
          <w:rFonts w:hint="eastAsia" w:ascii="ＭＳ 明朝" w:hAnsi="ＭＳ 明朝"/>
          <w:u w:val="single" w:color="auto"/>
        </w:rPr>
        <w:t>　団体名　　　</w:t>
      </w:r>
      <w:r>
        <w:rPr>
          <w:rFonts w:hint="eastAsia" w:ascii="ＭＳ ゴシック" w:hAnsi="ＭＳ ゴシック" w:eastAsia="ＭＳ ゴシック"/>
          <w:b w:val="1"/>
          <w:u w:val="single" w:color="auto"/>
        </w:rPr>
        <w:t>地域探訪の会「しばじどり」</w:t>
      </w:r>
      <w:r>
        <w:rPr>
          <w:rFonts w:hint="eastAsia" w:ascii="ＭＳ 明朝" w:hAnsi="ＭＳ 明朝"/>
          <w:u w:val="single" w:color="auto"/>
        </w:rPr>
        <w:t>　</w:t>
      </w:r>
      <w:r>
        <w:rPr>
          <w:rFonts w:hint="eastAsia" w:ascii="ＭＳ 明朝" w:hAnsi="ＭＳ 明朝"/>
          <w:b w:val="1"/>
          <w:u w:val="single" w:color="auto"/>
        </w:rPr>
        <w:t>　</w:t>
      </w:r>
    </w:p>
    <w:p>
      <w:pPr>
        <w:pStyle w:val="0"/>
        <w:rPr>
          <w:rFonts w:hint="default" w:ascii="ＭＳ 明朝" w:hAnsi="ＭＳ 明朝"/>
          <w:u w:val="single" w:color="auto"/>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0"/>
        <w:gridCol w:w="2295"/>
        <w:gridCol w:w="5004"/>
        <w:gridCol w:w="1161"/>
      </w:tblGrid>
      <w:tr>
        <w:trPr>
          <w:trHeight w:val="1571" w:hRule="atLeast"/>
        </w:trPr>
        <w:tc>
          <w:tcPr>
            <w:tcW w:w="2835" w:type="dxa"/>
            <w:gridSpan w:val="2"/>
            <w:vAlign w:val="center"/>
          </w:tcPr>
          <w:p>
            <w:pPr>
              <w:pStyle w:val="0"/>
              <w:ind w:left="2"/>
              <w:rPr>
                <w:rFonts w:hint="default" w:ascii="ＭＳ 明朝" w:hAnsi="ＭＳ 明朝"/>
              </w:rPr>
            </w:pPr>
            <w:r>
              <w:rPr>
                <w:rFonts w:hint="eastAsia" w:ascii="ＭＳ 明朝" w:hAnsi="ＭＳ 明朝"/>
              </w:rPr>
              <w:t>活動の目的と期待される効果</w:t>
            </w:r>
          </w:p>
        </w:tc>
        <w:tc>
          <w:tcPr>
            <w:tcW w:w="6165" w:type="dxa"/>
            <w:gridSpan w:val="2"/>
            <w:vAlign w:val="top"/>
          </w:tcPr>
          <w:p>
            <w:pPr>
              <w:pStyle w:val="15"/>
              <w:ind w:firstLine="0" w:firstLineChars="0"/>
              <w:rPr>
                <w:rFonts w:hint="default" w:ascii="ＭＳ ゴシック" w:hAnsi="ＭＳ ゴシック"/>
                <w:color w:val="FF0000"/>
                <w:sz w:val="21"/>
                <w:u w:val="single" w:color="auto"/>
              </w:rPr>
            </w:pPr>
            <w:r>
              <w:rPr>
                <w:rFonts w:hint="eastAsia" w:ascii="ＭＳ ゴシック" w:hAnsi="ＭＳ ゴシック"/>
                <w:color w:val="FF0000"/>
                <w:sz w:val="21"/>
                <w:u w:val="single" w:color="auto"/>
              </w:rPr>
              <w:t>・市民が、どのような効果（利益）を得られるかを詳しく書いてください。</w:t>
            </w:r>
            <w:r>
              <w:rPr>
                <w:rFonts w:hint="default" w:ascii="ＭＳ ゴシック" w:hAnsi="ＭＳ ゴシック"/>
                <w:color w:val="FF0000"/>
                <w:sz w:val="21"/>
                <w:u w:val="single" w:color="auto"/>
              </w:rPr>
              <w:br w:type="textWrapping" w:clear="none"/>
            </w:r>
            <w:r>
              <w:rPr>
                <w:rFonts w:hint="eastAsia" w:ascii="ＭＳ ゴシック" w:hAnsi="ＭＳ ゴシック"/>
                <w:color w:val="FF0000"/>
                <w:sz w:val="21"/>
                <w:u w:val="single" w:color="auto"/>
              </w:rPr>
              <w:t>・地域の活動の場合、どのように地域への愛着を図るか、詳しく書いてください。</w:t>
            </w:r>
          </w:p>
          <w:p>
            <w:pPr>
              <w:pStyle w:val="15"/>
              <w:ind w:firstLine="202"/>
              <w:rPr>
                <w:rFonts w:hint="default" w:ascii="ＭＳ ゴシック" w:hAnsi="ＭＳ ゴシック"/>
                <w:sz w:val="21"/>
              </w:rPr>
            </w:pPr>
            <w:r>
              <w:rPr>
                <w:rFonts w:hint="eastAsia" w:ascii="ＭＳ ゴシック" w:hAnsi="ＭＳ ゴシック"/>
                <w:sz w:val="21"/>
              </w:rPr>
              <w:t>以下の活動を行うことにより、地域の歴史と自然を再発見しながら、未来を担う子どもたちが愛着と誇りを持てる地域づくりが一層進むことができる。</w:t>
            </w:r>
          </w:p>
        </w:tc>
      </w:tr>
      <w:tr>
        <w:trPr>
          <w:cantSplit/>
          <w:trHeight w:val="1432" w:hRule="atLeast"/>
        </w:trPr>
        <w:tc>
          <w:tcPr>
            <w:tcW w:w="2835" w:type="dxa"/>
            <w:gridSpan w:val="2"/>
            <w:vAlign w:val="center"/>
          </w:tcPr>
          <w:p>
            <w:pPr>
              <w:pStyle w:val="0"/>
              <w:ind w:left="2"/>
              <w:rPr>
                <w:rFonts w:hint="default" w:ascii="ＭＳ 明朝" w:hAnsi="ＭＳ 明朝"/>
              </w:rPr>
            </w:pPr>
            <w:r>
              <w:rPr>
                <w:rFonts w:hint="eastAsia" w:ascii="ＭＳ 明朝" w:hAnsi="ＭＳ 明朝"/>
              </w:rPr>
              <w:t>今年度重点的に取り組む点</w:t>
            </w:r>
          </w:p>
        </w:tc>
        <w:tc>
          <w:tcPr>
            <w:tcW w:w="6165" w:type="dxa"/>
            <w:gridSpan w:val="2"/>
            <w:vAlign w:val="top"/>
          </w:tcPr>
          <w:p>
            <w:pPr>
              <w:pStyle w:val="0"/>
              <w:rPr>
                <w:rFonts w:hint="default" w:ascii="ＭＳ 明朝" w:hAnsi="ＭＳ 明朝"/>
              </w:rPr>
            </w:pPr>
          </w:p>
          <w:p>
            <w:pPr>
              <w:pStyle w:val="0"/>
              <w:ind w:firstLine="202" w:firstLineChars="100"/>
              <w:rPr>
                <w:rFonts w:hint="default" w:ascii="ＭＳ 明朝" w:hAnsi="ＭＳ 明朝"/>
                <w:b w:val="1"/>
              </w:rPr>
            </w:pPr>
            <w:r>
              <w:rPr>
                <w:rFonts w:hint="eastAsia" w:ascii="ＭＳ ゴシック" w:hAnsi="ＭＳ ゴシック" w:eastAsia="ＭＳ ゴシック"/>
                <w:b w:val="1"/>
              </w:rPr>
              <w:t>子どもから大人、高齢者全ての住民が交流できるように工夫し、地域内に限らず近隣町内も含めた交流を積極的に進める。</w:t>
            </w:r>
          </w:p>
        </w:tc>
      </w:tr>
      <w:tr>
        <w:trPr>
          <w:cantSplit/>
          <w:trHeight w:val="345" w:hRule="atLeast"/>
        </w:trPr>
        <w:tc>
          <w:tcPr>
            <w:tcW w:w="540" w:type="dxa"/>
            <w:vAlign w:val="center"/>
          </w:tcPr>
          <w:p>
            <w:pPr>
              <w:pStyle w:val="0"/>
              <w:ind w:left="2"/>
              <w:jc w:val="center"/>
              <w:rPr>
                <w:rFonts w:hint="default" w:ascii="ＭＳ 明朝" w:hAnsi="ＭＳ 明朝"/>
              </w:rPr>
            </w:pPr>
            <w:r>
              <w:rPr>
                <w:rFonts w:hint="eastAsia" w:ascii="ＭＳ 明朝" w:hAnsi="ＭＳ 明朝"/>
              </w:rPr>
              <w:t>番号</w:t>
            </w:r>
          </w:p>
        </w:tc>
        <w:tc>
          <w:tcPr>
            <w:tcW w:w="2295" w:type="dxa"/>
            <w:vAlign w:val="center"/>
          </w:tcPr>
          <w:p>
            <w:pPr>
              <w:pStyle w:val="0"/>
              <w:ind w:left="2"/>
              <w:jc w:val="center"/>
              <w:rPr>
                <w:rFonts w:hint="default" w:ascii="ＭＳ 明朝" w:hAnsi="ＭＳ 明朝"/>
              </w:rPr>
            </w:pPr>
            <w:r>
              <w:rPr>
                <w:rFonts w:hint="eastAsia" w:ascii="ＭＳ 明朝" w:hAnsi="ＭＳ 明朝"/>
              </w:rPr>
              <w:t>活動名</w:t>
            </w:r>
          </w:p>
        </w:tc>
        <w:tc>
          <w:tcPr>
            <w:tcW w:w="5004" w:type="dxa"/>
            <w:vAlign w:val="center"/>
          </w:tcPr>
          <w:p>
            <w:pPr>
              <w:pStyle w:val="0"/>
              <w:jc w:val="center"/>
              <w:rPr>
                <w:rFonts w:hint="default" w:ascii="ＭＳ 明朝" w:hAnsi="ＭＳ 明朝"/>
              </w:rPr>
            </w:pPr>
            <w:r>
              <w:rPr>
                <w:rFonts w:hint="eastAsia" w:ascii="ＭＳ 明朝" w:hAnsi="ＭＳ 明朝"/>
              </w:rPr>
              <w:t>主な内容</w:t>
            </w:r>
          </w:p>
        </w:tc>
        <w:tc>
          <w:tcPr>
            <w:tcW w:w="1161" w:type="dxa"/>
            <w:vAlign w:val="center"/>
          </w:tcPr>
          <w:p>
            <w:pPr>
              <w:pStyle w:val="0"/>
              <w:jc w:val="center"/>
              <w:rPr>
                <w:rFonts w:hint="default" w:ascii="ＭＳ 明朝" w:hAnsi="ＭＳ 明朝"/>
              </w:rPr>
            </w:pPr>
            <w:r>
              <w:rPr>
                <w:rFonts w:hint="eastAsia" w:ascii="ＭＳ 明朝" w:hAnsi="ＭＳ 明朝"/>
              </w:rPr>
              <w:t>実施予定</w:t>
            </w:r>
            <w:r>
              <w:rPr>
                <w:rFonts w:hint="eastAsia" w:ascii="ＭＳ 明朝" w:hAnsi="ＭＳ 明朝"/>
                <w:spacing w:val="210"/>
              </w:rPr>
              <w:t>時</w:t>
            </w:r>
            <w:r>
              <w:rPr>
                <w:rFonts w:hint="eastAsia" w:ascii="ＭＳ 明朝" w:hAnsi="ＭＳ 明朝"/>
              </w:rPr>
              <w:t>期</w:t>
            </w:r>
          </w:p>
        </w:tc>
      </w:tr>
      <w:tr>
        <w:trPr>
          <w:cantSplit/>
          <w:trHeight w:val="2034" w:hRule="atLeast"/>
        </w:trPr>
        <w:tc>
          <w:tcPr>
            <w:tcW w:w="54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①</w:t>
            </w: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tc>
        <w:tc>
          <w:tcPr>
            <w:tcW w:w="22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rPr>
            </w:pPr>
            <w:r>
              <w:rPr>
                <w:rFonts w:hint="eastAsia" w:ascii="ＭＳ ゴシック" w:hAnsi="ＭＳ ゴシック" w:eastAsia="ＭＳ ゴシック"/>
                <w:b w:val="1"/>
                <w:sz w:val="22"/>
              </w:rPr>
              <w:t>自然と歴史の探訪</w:t>
            </w:r>
            <w:r>
              <w:rPr>
                <w:rFonts w:hint="eastAsia" w:ascii="ＭＳ ゴシック" w:hAnsi="ＭＳ ゴシック" w:eastAsia="ＭＳ ゴシック"/>
                <w:b w:val="1"/>
                <w:sz w:val="22"/>
              </w:rPr>
              <w:t>(</w:t>
            </w:r>
            <w:r>
              <w:rPr>
                <w:rFonts w:hint="eastAsia" w:ascii="ＭＳ ゴシック" w:hAnsi="ＭＳ ゴシック" w:eastAsia="ＭＳ ゴシック"/>
                <w:b w:val="1"/>
              </w:rPr>
              <w:t>ウォークラリー</w:t>
            </w:r>
            <w:r>
              <w:rPr>
                <w:rFonts w:hint="eastAsia" w:ascii="ＭＳ ゴシック" w:hAnsi="ＭＳ ゴシック" w:eastAsia="ＭＳ ゴシック"/>
                <w:b w:val="1"/>
              </w:rPr>
              <w:t>)</w:t>
            </w: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tc>
        <w:tc>
          <w:tcPr>
            <w:tcW w:w="50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b w:val="1"/>
                <w:sz w:val="22"/>
              </w:rPr>
            </w:pPr>
          </w:p>
          <w:p>
            <w:pPr>
              <w:pStyle w:val="17"/>
              <w:ind w:firstLine="212"/>
              <w:rPr>
                <w:rFonts w:hint="default"/>
              </w:rPr>
            </w:pPr>
            <w:r>
              <w:rPr>
                <w:rFonts w:hint="eastAsia"/>
              </w:rPr>
              <w:t>地域の子どもから大人まで参加者を募り、○○神社や△△街道など由緒ある場所をたずねて、クイズ形式のウォークラリーを行う。</w:t>
            </w:r>
          </w:p>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p>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rPr>
              <w:t>参加対象：○○地区住民ほか　参加見込人数：</w:t>
            </w:r>
            <w:r>
              <w:rPr>
                <w:rFonts w:hint="eastAsia" w:ascii="ＭＳ ゴシック" w:hAnsi="ＭＳ ゴシック" w:eastAsia="ＭＳ ゴシック"/>
                <w:b w:val="1"/>
              </w:rPr>
              <w:t>100</w:t>
            </w:r>
            <w:r>
              <w:rPr>
                <w:rFonts w:hint="eastAsia" w:ascii="ＭＳ ゴシック" w:hAnsi="ＭＳ ゴシック" w:eastAsia="ＭＳ ゴシック"/>
                <w:b w:val="1"/>
              </w:rPr>
              <w:t>人</w:t>
            </w:r>
          </w:p>
        </w:tc>
        <w:tc>
          <w:tcPr>
            <w:tcW w:w="116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７月下旬</w:t>
            </w:r>
          </w:p>
        </w:tc>
      </w:tr>
      <w:tr>
        <w:trPr>
          <w:cantSplit/>
          <w:trHeight w:val="1990" w:hRule="atLeast"/>
        </w:trPr>
        <w:tc>
          <w:tcPr>
            <w:tcW w:w="54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②</w:t>
            </w: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tc>
        <w:tc>
          <w:tcPr>
            <w:tcW w:w="229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しばじどり公園</w:t>
            </w:r>
          </w:p>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整備</w:t>
            </w: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tc>
        <w:tc>
          <w:tcPr>
            <w:tcW w:w="50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212" w:firstLineChars="100"/>
              <w:jc w:val="left"/>
              <w:rPr>
                <w:rFonts w:hint="default" w:ascii="ＭＳ ゴシック" w:hAnsi="ＭＳ ゴシック" w:eastAsia="ＭＳ ゴシック"/>
                <w:b w:val="1"/>
                <w:sz w:val="22"/>
              </w:rPr>
            </w:pPr>
          </w:p>
          <w:p>
            <w:pPr>
              <w:pStyle w:val="0"/>
              <w:ind w:firstLine="212" w:firstLineChars="100"/>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地域のシンボルである「しばじどり公園」の清掃</w:t>
            </w:r>
          </w:p>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や草刈、花壇の植栽など、地域住民による公園整備を行う。</w:t>
            </w:r>
          </w:p>
          <w:p>
            <w:pPr>
              <w:pStyle w:val="0"/>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p>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b w:val="1"/>
              </w:rPr>
              <w:t>参加対象：○○地区住民ほか　参加見込人数：</w:t>
            </w:r>
            <w:r>
              <w:rPr>
                <w:rFonts w:hint="eastAsia" w:ascii="ＭＳ ゴシック" w:hAnsi="ＭＳ ゴシック" w:eastAsia="ＭＳ ゴシック"/>
                <w:b w:val="1"/>
              </w:rPr>
              <w:t>250</w:t>
            </w:r>
            <w:r>
              <w:rPr>
                <w:rFonts w:hint="eastAsia" w:ascii="ＭＳ ゴシック" w:hAnsi="ＭＳ ゴシック" w:eastAsia="ＭＳ ゴシック"/>
                <w:b w:val="1"/>
              </w:rPr>
              <w:t>人</w:t>
            </w:r>
          </w:p>
        </w:tc>
        <w:tc>
          <w:tcPr>
            <w:tcW w:w="11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５月</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11</w:t>
            </w:r>
            <w:r>
              <w:rPr>
                <w:rFonts w:hint="eastAsia" w:ascii="ＭＳ ゴシック" w:hAnsi="ＭＳ ゴシック" w:eastAsia="ＭＳ ゴシック"/>
                <w:b w:val="1"/>
                <w:sz w:val="22"/>
              </w:rPr>
              <w:t>月</w:t>
            </w:r>
          </w:p>
        </w:tc>
      </w:tr>
      <w:tr>
        <w:trPr>
          <w:cantSplit/>
          <w:trHeight w:val="2024" w:hRule="atLeast"/>
        </w:trPr>
        <w:tc>
          <w:tcPr>
            <w:tcW w:w="540" w:type="dxa"/>
            <w:vAlign w:val="center"/>
          </w:tcPr>
          <w:p>
            <w:pPr>
              <w:pStyle w:val="0"/>
              <w:ind w:left="2"/>
              <w:jc w:val="center"/>
              <w:rPr>
                <w:rFonts w:hint="default" w:ascii="ＭＳ 明朝" w:hAnsi="ＭＳ 明朝"/>
                <w:b w:val="1"/>
              </w:rPr>
            </w:pPr>
          </w:p>
        </w:tc>
        <w:tc>
          <w:tcPr>
            <w:tcW w:w="2295" w:type="dxa"/>
            <w:vAlign w:val="center"/>
          </w:tcPr>
          <w:p>
            <w:pPr>
              <w:pStyle w:val="0"/>
              <w:ind w:left="2"/>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※定期的に会員向けに行っているとみなされる活動は対象外です。</w:t>
            </w:r>
          </w:p>
        </w:tc>
        <w:tc>
          <w:tcPr>
            <w:tcW w:w="5004" w:type="dxa"/>
            <w:vAlign w:val="center"/>
          </w:tcPr>
          <w:p>
            <w:pPr>
              <w:pStyle w:val="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・交流の方法</w:t>
            </w:r>
          </w:p>
          <w:p>
            <w:pPr>
              <w:pStyle w:val="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・参加対象</w:t>
            </w:r>
          </w:p>
          <w:p>
            <w:pPr>
              <w:pStyle w:val="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・参加見込人数</w:t>
            </w:r>
          </w:p>
          <w:p>
            <w:pPr>
              <w:pStyle w:val="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について</w:t>
            </w:r>
            <w:r>
              <w:rPr>
                <w:rFonts w:hint="eastAsia" w:ascii="ＭＳ ゴシック" w:hAnsi="ＭＳ ゴシック" w:eastAsia="ＭＳ ゴシック"/>
                <w:b w:val="1"/>
                <w:color w:val="FF0000"/>
                <w:u w:val="single" w:color="auto"/>
              </w:rPr>
              <w:t>必ず</w:t>
            </w:r>
            <w:r>
              <w:rPr>
                <w:rFonts w:hint="eastAsia" w:ascii="ＭＳ ゴシック" w:hAnsi="ＭＳ ゴシック" w:eastAsia="ＭＳ ゴシック"/>
                <w:b w:val="1"/>
                <w:color w:val="FF0000"/>
              </w:rPr>
              <w:t>記載してください。</w:t>
            </w:r>
          </w:p>
        </w:tc>
        <w:tc>
          <w:tcPr>
            <w:tcW w:w="1161" w:type="dxa"/>
            <w:vAlign w:val="center"/>
          </w:tcPr>
          <w:p>
            <w:pPr>
              <w:pStyle w:val="0"/>
              <w:rPr>
                <w:rFonts w:hint="default" w:ascii="ＭＳ 明朝" w:hAnsi="ＭＳ 明朝"/>
                <w:b w:val="1"/>
              </w:rPr>
            </w:pPr>
          </w:p>
        </w:tc>
      </w:tr>
      <w:tr>
        <w:trPr>
          <w:trHeight w:val="878" w:hRule="atLeast"/>
        </w:trPr>
        <w:tc>
          <w:tcPr>
            <w:tcW w:w="2835" w:type="dxa"/>
            <w:gridSpan w:val="2"/>
            <w:vAlign w:val="center"/>
          </w:tcPr>
          <w:p>
            <w:pPr>
              <w:pStyle w:val="0"/>
              <w:ind w:left="2"/>
              <w:rPr>
                <w:rFonts w:hint="default" w:ascii="ＭＳ 明朝" w:hAnsi="ＭＳ 明朝"/>
              </w:rPr>
            </w:pPr>
            <w:r>
              <w:rPr>
                <w:rFonts w:hint="eastAsia" w:ascii="ＭＳ 明朝" w:hAnsi="ＭＳ 明朝"/>
              </w:rPr>
              <w:t>活動周知の方法</w:t>
            </w:r>
          </w:p>
          <w:p>
            <w:pPr>
              <w:pStyle w:val="0"/>
              <w:ind w:left="2"/>
              <w:rPr>
                <w:rFonts w:hint="default" w:ascii="ＭＳ 明朝" w:hAnsi="ＭＳ 明朝"/>
              </w:rPr>
            </w:pPr>
            <w:r>
              <w:rPr>
                <w:rFonts w:hint="eastAsia" w:ascii="ＭＳ 明朝" w:hAnsi="ＭＳ 明朝"/>
              </w:rPr>
              <w:t>※該当するものに○</w:t>
            </w:r>
          </w:p>
          <w:p>
            <w:pPr>
              <w:pStyle w:val="0"/>
              <w:ind w:left="2"/>
              <w:rPr>
                <w:rFonts w:hint="default" w:ascii="ＭＳ ゴシック" w:hAnsi="ＭＳ ゴシック" w:eastAsia="ＭＳ ゴシック"/>
                <w:b w:val="1"/>
                <w:color w:val="FF0000"/>
                <w:u w:val="single" w:color="auto"/>
              </w:rPr>
            </w:pPr>
            <w:r>
              <w:rPr>
                <w:rFonts w:hint="eastAsia" w:ascii="ＭＳ ゴシック" w:hAnsi="ＭＳ ゴシック" w:eastAsia="ＭＳ ゴシック"/>
                <w:b w:val="1"/>
                <w:color w:val="FF0000"/>
                <w:u w:val="single" w:color="auto"/>
              </w:rPr>
              <w:t>広く周知が求められます。</w:t>
            </w:r>
          </w:p>
        </w:tc>
        <w:tc>
          <w:tcPr>
            <w:tcW w:w="6165" w:type="dxa"/>
            <w:gridSpan w:val="2"/>
            <w:vAlign w:val="center"/>
          </w:tcPr>
          <w:p>
            <w:pPr>
              <w:pStyle w:val="0"/>
              <w:rPr>
                <w:rFonts w:hint="default" w:ascii="ＭＳ 明朝" w:hAnsi="ＭＳ 明朝"/>
              </w:rPr>
            </w:pPr>
            <w:r>
              <w:rPr>
                <w:rFonts w:hint="default" w:ascii="ＭＳ 明朝" w:hAnsi="ＭＳ 明朝"/>
              </w:rPr>
              <mc:AlternateContent>
                <mc:Choice Requires="wps">
                  <w:drawing>
                    <wp:anchor simplePos="0" relativeHeight="4" behindDoc="0" locked="0" layoutInCell="1" hidden="0" allowOverlap="1">
                      <wp:simplePos x="0" y="0"/>
                      <wp:positionH relativeFrom="column">
                        <wp:posOffset>-13970</wp:posOffset>
                      </wp:positionH>
                      <wp:positionV relativeFrom="paragraph">
                        <wp:posOffset>185420</wp:posOffset>
                      </wp:positionV>
                      <wp:extent cx="142875" cy="161925"/>
                      <wp:effectExtent l="635" t="635" r="29845" b="10795"/>
                      <wp:wrapNone/>
                      <wp:docPr id="1029" name="円/楕円 8"/>
                      <a:graphic xmlns:a="http://schemas.openxmlformats.org/drawingml/2006/main">
                        <a:graphicData uri="http://schemas.microsoft.com/office/word/2010/wordprocessingShape">
                          <wps:wsp>
                            <wps:cNvPr id="1029" name="円/楕円 8"/>
                            <wps:cNvSpPr>
                              <a:spLocks noChangeArrowheads="1"/>
                            </wps:cNvSpPr>
                            <wps:spPr>
                              <a:xfrm>
                                <a:off x="0" y="0"/>
                                <a:ext cx="142875" cy="161925"/>
                              </a:xfrm>
                              <a:prstGeom prst="ellipse"/>
                              <a:noFill/>
                              <a:ln w="19050">
                                <a:solidFill>
                                  <a:sysClr val="windowText" lastClr="000000"/>
                                </a:solidFill>
                              </a:ln>
                            </wps:spPr>
                            <wps:bodyPr anchor="ctr"/>
                          </wps:wsp>
                        </a:graphicData>
                      </a:graphic>
                    </wp:anchor>
                  </w:drawing>
                </mc:Choice>
                <mc:Fallback>
                  <w:pict>
                    <v:oval id="円/楕円 8" style="mso-position-vertical-relative:text;z-index:4;width:11.25pt;height:12.75pt;mso-position-horizontal-relative:text;position:absolute;margin-left:-1.1000000000000001pt;margin-top:14.6pt;v-text-anchor:middle;" o:spid="_x0000_s1029" filled="f" stroked="t" strokecolor="#000000" strokeweight="1.5pt" o:spt="3">
                      <v:fill/>
                      <v:stroke filltype="solid"/>
                      <v:textbox style="layout-flow:horizontal;"/>
                      <v:imagedata o:title=""/>
                      <w10:wrap type="none" anchorx="text" anchory="text"/>
                    </v:oval>
                  </w:pict>
                </mc:Fallback>
              </mc:AlternateContent>
            </w:r>
            <w:r>
              <w:rPr>
                <w:rFonts w:hint="default" w:ascii="ＭＳ 明朝" w:hAnsi="ＭＳ 明朝"/>
              </w:rPr>
              <mc:AlternateContent>
                <mc:Choice Requires="wps">
                  <w:drawing>
                    <wp:anchor simplePos="0" relativeHeight="6" behindDoc="0" locked="0" layoutInCell="1" hidden="0" allowOverlap="1">
                      <wp:simplePos x="0" y="0"/>
                      <wp:positionH relativeFrom="column">
                        <wp:posOffset>-6985</wp:posOffset>
                      </wp:positionH>
                      <wp:positionV relativeFrom="paragraph">
                        <wp:posOffset>13970</wp:posOffset>
                      </wp:positionV>
                      <wp:extent cx="142875" cy="1619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42875" cy="161925"/>
                              </a:xfrm>
                              <a:prstGeom prst="ellipse"/>
                              <a:noFill/>
                              <a:ln w="19050">
                                <a:solidFill>
                                  <a:sysClr val="windowText" lastClr="000000"/>
                                </a:solidFill>
                              </a:ln>
                            </wps:spPr>
                            <wps:bodyPr anchor="ctr"/>
                          </wps:wsp>
                        </a:graphicData>
                      </a:graphic>
                    </wp:anchor>
                  </w:drawing>
                </mc:Choice>
                <mc:Fallback>
                  <w:pict>
                    <v:oval id="_x0000_s1030" style="mso-position-vertical-relative:text;z-index:6;width:11.25pt;height:12.75pt;mso-position-horizontal-relative:text;position:absolute;margin-left:-0.55000000000000004pt;margin-top:1.1000000000000001pt;v-text-anchor:middle;" filled="f" stroked="t" strokecolor="#000000" strokeweight="1.5pt" o:spt="3">
                      <v:fill/>
                      <v:stroke filltype="solid"/>
                      <v:textbox style="layout-flow:horizontal;"/>
                      <v:imagedata o:title=""/>
                      <w10:wrap type="none" anchorx="text" anchory="text"/>
                    </v:oval>
                  </w:pict>
                </mc:Fallback>
              </mc:AlternateContent>
            </w:r>
            <w:r>
              <w:rPr>
                <w:rFonts w:hint="default" w:ascii="ＭＳ 明朝" w:hAnsi="ＭＳ 明朝"/>
              </w:rPr>
              <mc:AlternateContent>
                <mc:Choice Requires="wps">
                  <w:drawing>
                    <wp:anchor simplePos="0" relativeHeight="5" behindDoc="0" locked="0" layoutInCell="1" hidden="0" allowOverlap="1">
                      <wp:simplePos x="0" y="0"/>
                      <wp:positionH relativeFrom="column">
                        <wp:posOffset>1773555</wp:posOffset>
                      </wp:positionH>
                      <wp:positionV relativeFrom="paragraph">
                        <wp:posOffset>3175</wp:posOffset>
                      </wp:positionV>
                      <wp:extent cx="142875" cy="1619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42875" cy="161925"/>
                              </a:xfrm>
                              <a:prstGeom prst="ellipse"/>
                              <a:noFill/>
                              <a:ln w="19050">
                                <a:solidFill>
                                  <a:sysClr val="windowText" lastClr="000000"/>
                                </a:solidFill>
                              </a:ln>
                            </wps:spPr>
                            <wps:bodyPr anchor="ctr"/>
                          </wps:wsp>
                        </a:graphicData>
                      </a:graphic>
                    </wp:anchor>
                  </w:drawing>
                </mc:Choice>
                <mc:Fallback>
                  <w:pict>
                    <v:oval id="_x0000_s1031" style="mso-position-vertical-relative:text;z-index:5;width:11.25pt;height:12.75pt;mso-position-horizontal-relative:text;position:absolute;margin-left:139.65pt;margin-top:0.25pt;v-text-anchor:middle;" filled="f" stroked="t" strokecolor="#000000" strokeweight="1.5pt" o:spt="3">
                      <v:fill/>
                      <v:stroke filltype="solid"/>
                      <v:textbox style="layout-flow:horizontal;"/>
                      <v:imagedata o:title=""/>
                      <w10:wrap type="none" anchorx="text" anchory="text"/>
                    </v:oval>
                  </w:pict>
                </mc:Fallback>
              </mc:AlternateContent>
            </w:r>
            <w:r>
              <w:rPr>
                <w:rFonts w:hint="eastAsia" w:ascii="ＭＳ 明朝" w:hAnsi="ＭＳ 明朝"/>
              </w:rPr>
              <w:t>・チラシ、たより等の配布　　・回覧　　・ポスター</w:t>
            </w:r>
          </w:p>
          <w:p>
            <w:pPr>
              <w:pStyle w:val="0"/>
              <w:rPr>
                <w:rFonts w:hint="default" w:ascii="ＭＳ 明朝" w:hAnsi="ＭＳ 明朝"/>
              </w:rPr>
            </w:pPr>
            <w:r>
              <w:rPr>
                <w:rFonts w:hint="eastAsia" w:ascii="ＭＳ 明朝" w:hAnsi="ＭＳ 明朝"/>
              </w:rPr>
              <w:t>・ホームページ　　・広報さんじょう　　・コミュニティＦＭ</w:t>
            </w:r>
          </w:p>
          <w:p>
            <w:pPr>
              <w:pStyle w:val="0"/>
              <w:rPr>
                <w:rFonts w:hint="default" w:ascii="ＭＳ 明朝" w:hAnsi="ＭＳ 明朝"/>
              </w:rPr>
            </w:pPr>
            <w:r>
              <w:rPr>
                <w:rFonts w:hint="eastAsia" w:ascii="ＭＳ 明朝" w:hAnsi="ＭＳ 明朝"/>
              </w:rPr>
              <w:t>・マスコミ　　　　・その他（　　　　　　　　　　　　　）</w:t>
            </w:r>
          </w:p>
        </w:tc>
      </w:tr>
      <w:tr>
        <w:trPr>
          <w:trHeight w:val="1446" w:hRule="atLeast"/>
        </w:trPr>
        <w:tc>
          <w:tcPr>
            <w:tcW w:w="2835" w:type="dxa"/>
            <w:gridSpan w:val="2"/>
            <w:vAlign w:val="center"/>
          </w:tcPr>
          <w:p>
            <w:pPr>
              <w:pStyle w:val="0"/>
              <w:ind w:left="2"/>
              <w:jc w:val="left"/>
              <w:rPr>
                <w:rFonts w:hint="default" w:ascii="ＭＳ 明朝" w:hAnsi="ＭＳ 明朝"/>
              </w:rPr>
            </w:pPr>
            <w:r>
              <w:rPr>
                <w:rFonts w:hint="eastAsia" w:ascii="ＭＳ 明朝" w:hAnsi="ＭＳ 明朝"/>
              </w:rPr>
              <w:t>翌年度以降の活動や団体の今後の具体的方針について</w:t>
            </w:r>
          </w:p>
          <w:p>
            <w:pPr>
              <w:pStyle w:val="0"/>
              <w:ind w:left="2"/>
              <w:jc w:val="left"/>
              <w:rPr>
                <w:rFonts w:hint="default" w:ascii="ＭＳ 明朝" w:hAnsi="ＭＳ 明朝"/>
              </w:rPr>
            </w:pPr>
            <w:r>
              <w:rPr>
                <w:rFonts w:hint="eastAsia" w:ascii="ＭＳ 明朝" w:hAnsi="ＭＳ 明朝"/>
              </w:rPr>
              <w:t>（活動内容・財源・他団体との連携など）</w:t>
            </w:r>
          </w:p>
        </w:tc>
        <w:tc>
          <w:tcPr>
            <w:tcW w:w="61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ind w:firstLine="0" w:firstLineChars="0"/>
              <w:rPr>
                <w:rFonts w:hint="default" w:ascii="ＭＳ ゴシック" w:hAnsi="ＭＳ ゴシック"/>
                <w:color w:val="FF0000"/>
                <w:sz w:val="20"/>
                <w:u w:val="single" w:color="auto"/>
              </w:rPr>
            </w:pPr>
            <w:r>
              <w:rPr>
                <w:rFonts w:hint="eastAsia" w:ascii="ＭＳ ゴシック" w:hAnsi="ＭＳ ゴシック"/>
                <w:color w:val="FF0000"/>
                <w:sz w:val="20"/>
                <w:u w:val="single" w:color="auto"/>
              </w:rPr>
              <w:t>翌年以降の事業計画、資金計画について書いてください。</w:t>
            </w:r>
          </w:p>
          <w:p>
            <w:pPr>
              <w:pStyle w:val="15"/>
              <w:ind w:firstLine="192"/>
              <w:rPr>
                <w:rFonts w:hint="default" w:ascii="ＭＳ ゴシック" w:hAnsi="ＭＳ ゴシック"/>
                <w:sz w:val="20"/>
              </w:rPr>
            </w:pPr>
            <w:r>
              <w:rPr>
                <w:rFonts w:hint="eastAsia" w:ascii="ＭＳ ゴシック" w:hAnsi="ＭＳ ゴシック"/>
                <w:sz w:val="20"/>
              </w:rPr>
              <w:t>さらに多くの活動参加者、協力者を得られるため、広報活動に重点をおき、地区外からも参加者を募れるような仕組みを作りたい。</w:t>
            </w:r>
          </w:p>
          <w:p>
            <w:pPr>
              <w:pStyle w:val="15"/>
              <w:ind w:firstLine="192"/>
              <w:rPr>
                <w:rFonts w:hint="default" w:ascii="ＭＳ 明朝" w:hAnsi="ＭＳ 明朝" w:eastAsia="ＭＳ 明朝"/>
                <w:b w:val="0"/>
                <w:sz w:val="21"/>
              </w:rPr>
            </w:pPr>
            <w:r>
              <w:rPr>
                <w:rFonts w:hint="eastAsia" w:ascii="ＭＳ ゴシック" w:hAnsi="ＭＳ ゴシック"/>
                <w:sz w:val="20"/>
              </w:rPr>
              <w:t>会員の会費のほか、参加料を徴収して活動の運営費をまかない、公園整備では地元企業からの寄付も募りたい。</w:t>
            </w:r>
          </w:p>
        </w:tc>
      </w:tr>
      <w:tr>
        <w:trPr>
          <w:cantSplit/>
          <w:trHeight w:val="951" w:hRule="atLeast"/>
        </w:trPr>
        <w:tc>
          <w:tcPr>
            <w:tcW w:w="2835" w:type="dxa"/>
            <w:gridSpan w:val="2"/>
            <w:vAlign w:val="center"/>
          </w:tcPr>
          <w:p>
            <w:pPr>
              <w:pStyle w:val="0"/>
              <w:ind w:left="2"/>
              <w:rPr>
                <w:rFonts w:hint="default" w:ascii="ＭＳ 明朝" w:hAnsi="ＭＳ 明朝"/>
              </w:rPr>
            </w:pPr>
            <w:r>
              <w:rPr>
                <w:rFonts w:hint="eastAsia" w:ascii="ＭＳ 明朝" w:hAnsi="ＭＳ 明朝"/>
              </w:rPr>
              <w:t>まちづくり計画策定・改正の主な予定</w:t>
            </w:r>
          </w:p>
          <w:p>
            <w:pPr>
              <w:pStyle w:val="0"/>
              <w:ind w:left="2" w:leftChars="1"/>
              <w:rPr>
                <w:rFonts w:hint="default" w:ascii="ＭＳ 明朝" w:hAnsi="ＭＳ 明朝"/>
              </w:rPr>
            </w:pPr>
            <w:r>
              <w:rPr>
                <w:rFonts w:hint="eastAsia" w:ascii="ＭＳ 明朝" w:hAnsi="ＭＳ 明朝"/>
                <w:spacing w:val="-20"/>
              </w:rPr>
              <w:t>※総合型地域コミュニティ</w:t>
            </w:r>
            <w:r>
              <w:rPr>
                <w:rFonts w:hint="eastAsia" w:ascii="ＭＳ 明朝" w:hAnsi="ＭＳ 明朝"/>
              </w:rPr>
              <w:t>のみ</w:t>
            </w:r>
          </w:p>
        </w:tc>
        <w:tc>
          <w:tcPr>
            <w:tcW w:w="6165" w:type="dxa"/>
            <w:gridSpan w:val="2"/>
            <w:vAlign w:val="top"/>
          </w:tcPr>
          <w:p>
            <w:pPr>
              <w:pStyle w:val="0"/>
              <w:rPr>
                <w:rFonts w:hint="default" w:ascii="ＭＳ 明朝" w:hAnsi="ＭＳ 明朝"/>
                <w:b w:val="1"/>
              </w:rPr>
            </w:pPr>
          </w:p>
        </w:tc>
      </w:tr>
    </w:tbl>
    <w:p>
      <w:pPr>
        <w:pStyle w:val="0"/>
        <w:spacing w:line="260" w:lineRule="exact"/>
        <w:ind w:right="278"/>
        <w:rPr>
          <w:rFonts w:hint="default" w:ascii="ＭＳ 明朝" w:hAnsi="ＭＳ 明朝"/>
        </w:rPr>
      </w:pPr>
    </w:p>
    <w:p>
      <w:pPr>
        <w:pStyle w:val="0"/>
        <w:spacing w:line="260" w:lineRule="exact"/>
        <w:ind w:right="278"/>
        <w:rPr>
          <w:rFonts w:hint="default" w:ascii="ＭＳ 明朝" w:hAnsi="ＭＳ 明朝"/>
        </w:rPr>
      </w:pPr>
      <w:r>
        <w:rPr>
          <w:rFonts w:hint="default" w:ascii="ＭＳ 明朝" w:hAnsi="ＭＳ 明朝"/>
        </w:rPr>
        <mc:AlternateContent>
          <mc:Choice Requires="wps">
            <w:drawing>
              <wp:anchor simplePos="0" relativeHeight="7" behindDoc="0" locked="0" layoutInCell="1" hidden="0" allowOverlap="1">
                <wp:simplePos x="0" y="0"/>
                <wp:positionH relativeFrom="column">
                  <wp:posOffset>4671695</wp:posOffset>
                </wp:positionH>
                <wp:positionV relativeFrom="paragraph">
                  <wp:posOffset>97155</wp:posOffset>
                </wp:positionV>
                <wp:extent cx="1076325" cy="3333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076325" cy="333375"/>
                        </a:xfrm>
                        <a:prstGeom prst="rect"/>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lIns="74295" tIns="8890" rIns="74295" bIns="8890" upright="1"/>
                    </wps:wsp>
                  </a:graphicData>
                </a:graphic>
              </wp:anchor>
            </w:drawing>
          </mc:Choice>
          <mc:Fallback>
            <w:pict>
              <v:rect id="_x0000_s1032" style="mso-position-vertical-relative:text;z-index:7;width:84.75pt;height:26.25pt;mso-position-horizontal-relative:text;position:absolute;margin-left:367.85pt;margin-top:7.65pt;" filled="t" fillcolor="#ffffff" stroked="t" strokecolor="#000000" strokeweight="0.75pt" o:spt="1">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rect>
            </w:pict>
          </mc:Fallback>
        </mc:AlternateContent>
      </w:r>
    </w:p>
    <w:p>
      <w:pPr>
        <w:pStyle w:val="0"/>
        <w:spacing w:line="260" w:lineRule="exact"/>
        <w:ind w:right="278"/>
        <w:rPr>
          <w:rFonts w:hint="default" w:ascii="ＭＳ 明朝" w:hAnsi="ＭＳ 明朝"/>
        </w:rPr>
      </w:pPr>
    </w:p>
    <w:p>
      <w:pPr>
        <w:pStyle w:val="0"/>
        <w:rPr>
          <w:rFonts w:hint="default"/>
        </w:rPr>
      </w:pPr>
      <w:r>
        <w:rPr>
          <w:rFonts w:hint="eastAsia"/>
        </w:rPr>
        <w:t>様式第３号（第６条関係）</w:t>
      </w:r>
    </w:p>
    <w:p>
      <w:pPr>
        <w:pStyle w:val="0"/>
        <w:rPr>
          <w:rFonts w:hint="default"/>
        </w:rPr>
      </w:pPr>
    </w:p>
    <w:p>
      <w:pPr>
        <w:pStyle w:val="0"/>
        <w:jc w:val="center"/>
        <w:rPr>
          <w:rFonts w:hint="default"/>
        </w:rPr>
      </w:pPr>
      <w:r>
        <w:rPr>
          <w:rFonts w:hint="eastAsia"/>
        </w:rPr>
        <w:t>コミュニティ活動収支予算書</w:t>
      </w:r>
    </w:p>
    <w:p>
      <w:pPr>
        <w:pStyle w:val="0"/>
        <w:rPr>
          <w:rFonts w:hint="default"/>
        </w:rPr>
      </w:pPr>
    </w:p>
    <w:p>
      <w:pPr>
        <w:pStyle w:val="0"/>
        <w:wordWrap w:val="0"/>
        <w:autoSpaceDE w:val="0"/>
        <w:autoSpaceDN w:val="0"/>
        <w:adjustRightInd w:val="0"/>
        <w:jc w:val="right"/>
        <w:rPr>
          <w:rFonts w:hint="default" w:ascii="ＭＳ 明朝" w:hAnsi="ＭＳ 明朝"/>
          <w:kern w:val="0"/>
        </w:rPr>
      </w:pPr>
      <w:r>
        <w:rPr>
          <w:rFonts w:hint="eastAsia" w:ascii="ＭＳ 明朝" w:hAnsi="ＭＳ 明朝"/>
          <w:kern w:val="0"/>
          <w:u w:val="single" w:color="auto"/>
        </w:rPr>
        <w:t>　団体名　　</w:t>
      </w:r>
      <w:r>
        <w:rPr>
          <w:rFonts w:hint="eastAsia" w:eastAsia="ＭＳ ゴシック"/>
          <w:b w:val="1"/>
          <w:sz w:val="22"/>
          <w:u w:val="single" w:color="auto"/>
        </w:rPr>
        <w:t>地域探訪の会「しばじどり」</w:t>
      </w:r>
      <w:r>
        <w:rPr>
          <w:rFonts w:hint="eastAsia" w:ascii="ＭＳ 明朝" w:hAnsi="ＭＳ 明朝"/>
          <w:kern w:val="0"/>
          <w:u w:val="single" w:color="auto"/>
        </w:rPr>
        <w:t>　</w:t>
      </w:r>
    </w:p>
    <w:p>
      <w:pPr>
        <w:pStyle w:val="0"/>
        <w:rPr>
          <w:rFonts w:hint="default"/>
        </w:rPr>
      </w:pPr>
    </w:p>
    <w:p>
      <w:pPr>
        <w:pStyle w:val="0"/>
        <w:rPr>
          <w:rFonts w:hint="default"/>
        </w:rPr>
      </w:pPr>
      <w:r>
        <w:rPr>
          <w:rFonts w:hint="eastAsia"/>
        </w:rPr>
        <w:t>◆収入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4"/>
        <w:gridCol w:w="2570"/>
        <w:gridCol w:w="3807"/>
      </w:tblGrid>
      <w:tr>
        <w:trPr>
          <w:cantSplit/>
          <w:trHeight w:val="360" w:hRule="atLeast"/>
        </w:trPr>
        <w:tc>
          <w:tcPr>
            <w:tcW w:w="2694" w:type="dxa"/>
            <w:vAlign w:val="center"/>
          </w:tcPr>
          <w:p>
            <w:pPr>
              <w:pStyle w:val="0"/>
              <w:jc w:val="center"/>
              <w:rPr>
                <w:rFonts w:hint="default"/>
              </w:rPr>
            </w:pPr>
            <w:r>
              <w:rPr>
                <w:rFonts w:hint="eastAsia"/>
              </w:rPr>
              <w:t>項目</w:t>
            </w:r>
          </w:p>
        </w:tc>
        <w:tc>
          <w:tcPr>
            <w:tcW w:w="2570" w:type="dxa"/>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c>
          <w:tcPr>
            <w:tcW w:w="3807" w:type="dxa"/>
            <w:vAlign w:val="center"/>
          </w:tcPr>
          <w:p>
            <w:pPr>
              <w:pStyle w:val="0"/>
              <w:jc w:val="center"/>
              <w:rPr>
                <w:rFonts w:hint="default"/>
              </w:rPr>
            </w:pPr>
            <w:r>
              <w:rPr>
                <w:rFonts w:hint="eastAsia"/>
              </w:rPr>
              <w:t>内訳</w:t>
            </w:r>
          </w:p>
        </w:tc>
      </w:tr>
      <w:tr>
        <w:trPr>
          <w:cantSplit/>
          <w:trHeight w:val="360" w:hRule="atLeast"/>
        </w:trPr>
        <w:tc>
          <w:tcPr>
            <w:tcW w:w="2694" w:type="dxa"/>
            <w:vAlign w:val="center"/>
          </w:tcPr>
          <w:p>
            <w:pPr>
              <w:pStyle w:val="0"/>
              <w:rPr>
                <w:rFonts w:hint="default" w:ascii="ＭＳ 明朝" w:hAnsi="ＭＳ 明朝"/>
                <w:sz w:val="22"/>
              </w:rPr>
            </w:pPr>
            <w:r>
              <w:rPr>
                <w:rFonts w:hint="eastAsia" w:ascii="ＭＳ 明朝" w:hAnsi="ＭＳ 明朝"/>
                <w:sz w:val="22"/>
              </w:rPr>
              <w:t>コミュニティ支援交付金</w:t>
            </w:r>
          </w:p>
        </w:tc>
        <w:tc>
          <w:tcPr>
            <w:tcW w:w="2570" w:type="dxa"/>
            <w:vAlign w:val="center"/>
          </w:tcPr>
          <w:p>
            <w:pPr>
              <w:pStyle w:val="0"/>
              <w:jc w:val="right"/>
              <w:rPr>
                <w:rFonts w:hint="default" w:ascii="ＭＳ 明朝" w:hAnsi="ＭＳ 明朝" w:eastAsia="ＭＳ ゴシック"/>
                <w:b w:val="1"/>
                <w:sz w:val="22"/>
              </w:rPr>
            </w:pPr>
            <w:r>
              <w:rPr>
                <w:rFonts w:hint="eastAsia" w:ascii="ＭＳ 明朝" w:hAnsi="ＭＳ 明朝" w:eastAsia="ＭＳ ゴシック"/>
                <w:b w:val="1"/>
                <w:sz w:val="22"/>
              </w:rPr>
              <w:t>２５０，０００</w:t>
            </w:r>
          </w:p>
        </w:tc>
        <w:tc>
          <w:tcPr>
            <w:tcW w:w="3807" w:type="dxa"/>
            <w:vAlign w:val="center"/>
          </w:tcPr>
          <w:p>
            <w:pPr>
              <w:pStyle w:val="0"/>
              <w:rPr>
                <w:rFonts w:hint="default" w:ascii="ＭＳ 明朝" w:hAnsi="ＭＳ 明朝"/>
                <w:sz w:val="22"/>
              </w:rPr>
            </w:pPr>
          </w:p>
        </w:tc>
      </w:tr>
      <w:tr>
        <w:trPr>
          <w:cantSplit/>
          <w:trHeight w:val="360" w:hRule="atLeast"/>
        </w:trPr>
        <w:tc>
          <w:tcPr>
            <w:tcW w:w="2694" w:type="dxa"/>
            <w:vAlign w:val="center"/>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団体負担</w:t>
            </w:r>
          </w:p>
        </w:tc>
        <w:tc>
          <w:tcPr>
            <w:tcW w:w="2570" w:type="dxa"/>
            <w:vAlign w:val="center"/>
          </w:tcPr>
          <w:p>
            <w:pPr>
              <w:pStyle w:val="0"/>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２２５，０００</w:t>
            </w:r>
          </w:p>
        </w:tc>
        <w:tc>
          <w:tcPr>
            <w:tcW w:w="3807" w:type="dxa"/>
            <w:vAlign w:val="center"/>
          </w:tcPr>
          <w:p>
            <w:pPr>
              <w:pStyle w:val="0"/>
              <w:rPr>
                <w:rFonts w:hint="default" w:ascii="ＭＳ 明朝" w:hAnsi="ＭＳ 明朝" w:eastAsia="ＭＳ ゴシック"/>
                <w:b w:val="1"/>
                <w:sz w:val="22"/>
              </w:rPr>
            </w:pPr>
          </w:p>
        </w:tc>
      </w:tr>
      <w:tr>
        <w:trPr>
          <w:cantSplit/>
          <w:trHeight w:val="360" w:hRule="atLeast"/>
        </w:trPr>
        <w:tc>
          <w:tcPr>
            <w:tcW w:w="2694" w:type="dxa"/>
            <w:vAlign w:val="center"/>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参加者負担</w:t>
            </w:r>
          </w:p>
        </w:tc>
        <w:tc>
          <w:tcPr>
            <w:tcW w:w="2570" w:type="dxa"/>
            <w:vAlign w:val="center"/>
          </w:tcPr>
          <w:p>
            <w:pPr>
              <w:pStyle w:val="0"/>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２５，０００</w:t>
            </w:r>
          </w:p>
        </w:tc>
        <w:tc>
          <w:tcPr>
            <w:tcW w:w="3807" w:type="dxa"/>
            <w:vAlign w:val="center"/>
          </w:tcPr>
          <w:p>
            <w:pPr>
              <w:pStyle w:val="0"/>
              <w:rPr>
                <w:rFonts w:hint="default" w:ascii="ＭＳ 明朝" w:hAnsi="ＭＳ 明朝" w:eastAsia="ＭＳ ゴシック"/>
                <w:b w:val="1"/>
                <w:sz w:val="22"/>
              </w:rPr>
            </w:pPr>
            <w:r>
              <w:rPr>
                <w:rFonts w:hint="eastAsia" w:ascii="ＭＳ ゴシック" w:hAnsi="ＭＳ ゴシック" w:eastAsia="ＭＳ ゴシック"/>
                <w:b w:val="1"/>
                <w:sz w:val="22"/>
              </w:rPr>
              <w:t>500</w:t>
            </w:r>
            <w:r>
              <w:rPr>
                <w:rFonts w:hint="eastAsia" w:ascii="ＭＳ ゴシック" w:hAnsi="ＭＳ ゴシック" w:eastAsia="ＭＳ ゴシック"/>
                <w:b w:val="1"/>
                <w:sz w:val="22"/>
              </w:rPr>
              <w:t>円×</w:t>
            </w:r>
            <w:r>
              <w:rPr>
                <w:rFonts w:hint="eastAsia" w:ascii="ＭＳ ゴシック" w:hAnsi="ＭＳ ゴシック" w:eastAsia="ＭＳ ゴシック"/>
                <w:b w:val="1"/>
                <w:sz w:val="22"/>
              </w:rPr>
              <w:t>50</w:t>
            </w:r>
            <w:r>
              <w:rPr>
                <w:rFonts w:hint="eastAsia" w:ascii="ＭＳ ゴシック" w:hAnsi="ＭＳ ゴシック" w:eastAsia="ＭＳ ゴシック"/>
                <w:b w:val="1"/>
                <w:sz w:val="22"/>
              </w:rPr>
              <w:t>人</w:t>
            </w:r>
          </w:p>
        </w:tc>
      </w:tr>
      <w:tr>
        <w:trPr>
          <w:cantSplit/>
          <w:trHeight w:val="360" w:hRule="atLeast"/>
        </w:trPr>
        <w:tc>
          <w:tcPr>
            <w:tcW w:w="2694" w:type="dxa"/>
            <w:vAlign w:val="top"/>
          </w:tcPr>
          <w:p>
            <w:pPr>
              <w:pStyle w:val="0"/>
              <w:rPr>
                <w:rFonts w:hint="default"/>
              </w:rPr>
            </w:pPr>
            <w:r>
              <w:rPr>
                <w:rFonts w:hint="eastAsia"/>
              </w:rPr>
              <w:t>　</w:t>
            </w:r>
          </w:p>
        </w:tc>
        <w:tc>
          <w:tcPr>
            <w:tcW w:w="2570" w:type="dxa"/>
            <w:vAlign w:val="top"/>
          </w:tcPr>
          <w:p>
            <w:pPr>
              <w:pStyle w:val="0"/>
              <w:rPr>
                <w:rFonts w:hint="default"/>
              </w:rPr>
            </w:pPr>
            <w:r>
              <w:rPr>
                <w:rFonts w:hint="eastAsia"/>
              </w:rPr>
              <w:t>　</w:t>
            </w:r>
          </w:p>
        </w:tc>
        <w:tc>
          <w:tcPr>
            <w:tcW w:w="380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2694" w:type="dxa"/>
            <w:vAlign w:val="center"/>
          </w:tcPr>
          <w:p>
            <w:pPr>
              <w:pStyle w:val="0"/>
              <w:jc w:val="distribute"/>
              <w:rPr>
                <w:rFonts w:hint="default"/>
              </w:rPr>
            </w:pPr>
            <w:r>
              <w:rPr>
                <w:rFonts w:hint="eastAsia"/>
              </w:rPr>
              <w:t>合計額</w:t>
            </w:r>
          </w:p>
        </w:tc>
        <w:tc>
          <w:tcPr>
            <w:tcW w:w="2570" w:type="dxa"/>
            <w:vAlign w:val="top"/>
          </w:tcPr>
          <w:p>
            <w:pPr>
              <w:pStyle w:val="0"/>
              <w:jc w:val="right"/>
              <w:rPr>
                <w:rFonts w:hint="default"/>
              </w:rPr>
            </w:pPr>
            <w:r>
              <w:rPr>
                <w:rFonts w:hint="eastAsia"/>
              </w:rPr>
              <w:t>　</w:t>
            </w:r>
            <w:r>
              <w:rPr>
                <w:rFonts w:hint="eastAsia" w:ascii="ＤＦPOP体" w:hAnsi="ＤＦPOP体" w:eastAsia="ＭＳ ゴシック"/>
                <w:b w:val="1"/>
                <w:sz w:val="22"/>
              </w:rPr>
              <w:t>５００，０００</w:t>
            </w:r>
          </w:p>
        </w:tc>
        <w:tc>
          <w:tcPr>
            <w:tcW w:w="380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w:t>
            </w:r>
          </w:p>
        </w:tc>
      </w:tr>
    </w:tbl>
    <w:p>
      <w:pPr>
        <w:pStyle w:val="0"/>
        <w:rPr>
          <w:rFonts w:hint="default"/>
        </w:rPr>
      </w:pPr>
    </w:p>
    <w:p>
      <w:pPr>
        <w:pStyle w:val="0"/>
        <w:rPr>
          <w:rFonts w:hint="default"/>
        </w:rPr>
      </w:pPr>
      <w:r>
        <w:rPr>
          <w:rFonts w:hint="eastAsia"/>
        </w:rPr>
        <w:t>◆支出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8"/>
        <w:gridCol w:w="2152"/>
        <w:gridCol w:w="2152"/>
        <w:gridCol w:w="2152"/>
        <w:gridCol w:w="2167"/>
      </w:tblGrid>
      <w:tr>
        <w:trPr>
          <w:cantSplit/>
          <w:trHeight w:val="700" w:hRule="atLeast"/>
        </w:trPr>
        <w:tc>
          <w:tcPr>
            <w:tcW w:w="448" w:type="dxa"/>
            <w:textDirection w:val="tbRlV"/>
            <w:vAlign w:val="center"/>
          </w:tcPr>
          <w:p>
            <w:pPr>
              <w:pStyle w:val="0"/>
              <w:jc w:val="center"/>
              <w:rPr>
                <w:rFonts w:hint="default"/>
              </w:rPr>
            </w:pPr>
            <w:r>
              <w:rPr>
                <w:rFonts w:hint="eastAsia"/>
              </w:rPr>
              <w:t>番号</w:t>
            </w:r>
          </w:p>
        </w:tc>
        <w:tc>
          <w:tcPr>
            <w:tcW w:w="2152" w:type="dxa"/>
            <w:vAlign w:val="center"/>
          </w:tcPr>
          <w:p>
            <w:pPr>
              <w:pStyle w:val="0"/>
              <w:jc w:val="center"/>
              <w:rPr>
                <w:rFonts w:hint="default"/>
              </w:rPr>
            </w:pPr>
            <w:r>
              <w:rPr>
                <w:rFonts w:hint="eastAsia"/>
              </w:rPr>
              <w:t>活動名</w:t>
            </w:r>
          </w:p>
        </w:tc>
        <w:tc>
          <w:tcPr>
            <w:tcW w:w="2152" w:type="dxa"/>
            <w:vAlign w:val="center"/>
          </w:tcPr>
          <w:p>
            <w:pPr>
              <w:pStyle w:val="0"/>
              <w:jc w:val="center"/>
              <w:rPr>
                <w:rFonts w:hint="default"/>
              </w:rPr>
            </w:pPr>
            <w:r>
              <w:rPr>
                <w:rFonts w:hint="eastAsia"/>
              </w:rPr>
              <w:t>交付対象経費</w:t>
            </w:r>
            <w:r>
              <w:rPr>
                <w:rFonts w:hint="default"/>
              </w:rPr>
              <w:t>(</w:t>
            </w:r>
            <w:r>
              <w:rPr>
                <w:rFonts w:hint="eastAsia"/>
              </w:rPr>
              <w:t>円</w:t>
            </w:r>
            <w:r>
              <w:rPr>
                <w:rFonts w:hint="default"/>
              </w:rPr>
              <w:t>)</w:t>
            </w:r>
          </w:p>
        </w:tc>
        <w:tc>
          <w:tcPr>
            <w:tcW w:w="215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r>
              <w:rPr>
                <w:rFonts w:hint="eastAsia"/>
              </w:rPr>
              <w:t>主な内訳</w:t>
            </w:r>
          </w:p>
        </w:tc>
        <w:tc>
          <w:tcPr>
            <w:tcW w:w="21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r>
      <w:tr>
        <w:trPr>
          <w:cantSplit/>
        </w:trPr>
        <w:tc>
          <w:tcPr>
            <w:tcW w:w="4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①</w:t>
            </w:r>
          </w:p>
          <w:p>
            <w:pPr>
              <w:pStyle w:val="0"/>
              <w:ind w:left="2"/>
              <w:jc w:val="center"/>
              <w:rPr>
                <w:rFonts w:hint="default" w:ascii="ＭＳ ゴシック" w:hAnsi="ＭＳ ゴシック" w:eastAsia="ＭＳ ゴシック"/>
                <w:b w:val="1"/>
                <w:sz w:val="22"/>
              </w:rPr>
            </w:pPr>
          </w:p>
          <w:p>
            <w:pPr>
              <w:pStyle w:val="0"/>
              <w:ind w:left="2"/>
              <w:jc w:val="center"/>
              <w:rPr>
                <w:rFonts w:hint="default" w:ascii="ＭＳ ゴシック" w:hAnsi="ＭＳ ゴシック" w:eastAsia="ＭＳ ゴシック"/>
                <w:b w:val="1"/>
                <w:sz w:val="22"/>
              </w:rPr>
            </w:pPr>
          </w:p>
        </w:tc>
        <w:tc>
          <w:tcPr>
            <w:tcW w:w="215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自然と歴史の探訪</w:t>
            </w:r>
          </w:p>
          <w:p>
            <w:pPr>
              <w:pStyle w:val="0"/>
              <w:ind w:left="2"/>
              <w:rPr>
                <w:rFonts w:hint="default" w:ascii="ＭＳ ゴシック" w:hAnsi="ＭＳ ゴシック" w:eastAsia="ＭＳ ゴシック"/>
                <w:b w:val="1"/>
              </w:rPr>
            </w:pPr>
            <w:r>
              <w:rPr>
                <w:rFonts w:hint="eastAsia" w:ascii="ＭＳ ゴシック" w:hAnsi="ＭＳ ゴシック" w:eastAsia="ＭＳ ゴシック"/>
                <w:b w:val="1"/>
                <w:sz w:val="22"/>
              </w:rPr>
              <w:t>(</w:t>
            </w:r>
            <w:r>
              <w:rPr>
                <w:rFonts w:hint="eastAsia" w:ascii="ＭＳ ゴシック" w:hAnsi="ＭＳ ゴシック" w:eastAsia="ＭＳ ゴシック"/>
                <w:b w:val="1"/>
              </w:rPr>
              <w:t>ウォークラリー</w:t>
            </w:r>
            <w:r>
              <w:rPr>
                <w:rFonts w:hint="eastAsia" w:ascii="ＭＳ ゴシック" w:hAnsi="ＭＳ ゴシック" w:eastAsia="ＭＳ ゴシック"/>
                <w:b w:val="1"/>
              </w:rPr>
              <w:t>)</w:t>
            </w: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tc>
        <w:tc>
          <w:tcPr>
            <w:tcW w:w="2152" w:type="dxa"/>
            <w:vMerge w:val="restart"/>
            <w:vAlign w:val="top"/>
          </w:tcPr>
          <w:p>
            <w:pPr>
              <w:pStyle w:val="0"/>
              <w:jc w:val="right"/>
              <w:rPr>
                <w:rFonts w:hint="default" w:ascii="ＭＳ ゴシック" w:hAnsi="ＭＳ ゴシック" w:eastAsia="ＭＳ ゴシック"/>
                <w:b w:val="1"/>
                <w:sz w:val="22"/>
              </w:rPr>
            </w:pPr>
          </w:p>
          <w:p>
            <w:pPr>
              <w:pStyle w:val="0"/>
              <w:jc w:val="right"/>
              <w:rPr>
                <w:rFonts w:hint="default" w:ascii="ＭＳ ゴシック" w:hAnsi="ＭＳ ゴシック" w:eastAsia="ＭＳ ゴシック"/>
                <w:b w:val="1"/>
                <w:sz w:val="22"/>
              </w:rPr>
            </w:pPr>
          </w:p>
          <w:p>
            <w:pPr>
              <w:pStyle w:val="0"/>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２００，０００</w:t>
            </w:r>
          </w:p>
          <w:p>
            <w:pPr>
              <w:pStyle w:val="0"/>
              <w:jc w:val="right"/>
              <w:rPr>
                <w:rFonts w:hint="default" w:ascii="ＭＳ ゴシック" w:hAnsi="ＭＳ ゴシック" w:eastAsia="ＭＳ ゴシック"/>
                <w:b w:val="1"/>
                <w:sz w:val="22"/>
              </w:rPr>
            </w:pPr>
          </w:p>
        </w:tc>
        <w:tc>
          <w:tcPr>
            <w:tcW w:w="2152"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看板作成</w:t>
            </w:r>
          </w:p>
        </w:tc>
        <w:tc>
          <w:tcPr>
            <w:tcW w:w="2167" w:type="dxa"/>
            <w:tcBorders>
              <w:top w:val="none" w:color="auto" w:sz="0"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５０，０００</w:t>
            </w:r>
          </w:p>
        </w:tc>
      </w:tr>
      <w:tr>
        <w:trPr>
          <w:cantSplit/>
        </w:trPr>
        <w:tc>
          <w:tcPr>
            <w:tcW w:w="4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b w:val="1"/>
                <w:sz w:val="22"/>
              </w:rPr>
            </w:pPr>
            <w:r>
              <w:rPr>
                <w:rFonts w:hint="eastAsia" w:ascii="ＭＳ ゴシック" w:hAnsi="ＭＳ ゴシック" w:eastAsia="ＭＳ ゴシック"/>
                <w:b w:val="1"/>
                <w:sz w:val="22"/>
              </w:rPr>
              <w:t>チラシ作成</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b w:val="1"/>
                <w:sz w:val="22"/>
              </w:rPr>
            </w:pPr>
            <w:r>
              <w:rPr>
                <w:rFonts w:hint="eastAsia" w:ascii="ＭＳ ゴシック" w:hAnsi="ＭＳ ゴシック" w:eastAsia="ＭＳ ゴシック"/>
                <w:b w:val="1"/>
                <w:sz w:val="22"/>
              </w:rPr>
              <w:t>５０，０００</w:t>
            </w:r>
          </w:p>
        </w:tc>
      </w:tr>
      <w:tr>
        <w:trPr>
          <w:cantSplit/>
        </w:trPr>
        <w:tc>
          <w:tcPr>
            <w:tcW w:w="4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b w:val="1"/>
                <w:sz w:val="22"/>
              </w:rPr>
            </w:pPr>
            <w:r>
              <w:rPr>
                <w:rFonts w:hint="eastAsia" w:ascii="ＭＳ ゴシック" w:hAnsi="ＭＳ ゴシック" w:eastAsia="ＭＳ ゴシック"/>
                <w:b w:val="1"/>
                <w:sz w:val="22"/>
              </w:rPr>
              <w:t>テント購入</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b w:val="1"/>
                <w:sz w:val="22"/>
              </w:rPr>
            </w:pPr>
            <w:r>
              <w:rPr>
                <w:rFonts w:hint="eastAsia" w:ascii="ＭＳ ゴシック" w:hAnsi="ＭＳ ゴシック" w:eastAsia="ＭＳ ゴシック"/>
                <w:b w:val="1"/>
                <w:sz w:val="22"/>
              </w:rPr>
              <w:t>８０，０００</w:t>
            </w:r>
          </w:p>
        </w:tc>
      </w:tr>
      <w:tr>
        <w:trPr>
          <w:cantSplit/>
        </w:trPr>
        <w:tc>
          <w:tcPr>
            <w:tcW w:w="4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b w:val="1"/>
                <w:sz w:val="22"/>
              </w:rPr>
            </w:pPr>
            <w:r>
              <w:rPr>
                <w:rFonts w:hint="eastAsia" w:ascii="ＭＳ ゴシック" w:hAnsi="ＭＳ ゴシック" w:eastAsia="ＭＳ ゴシック"/>
                <w:b w:val="1"/>
                <w:sz w:val="22"/>
              </w:rPr>
              <w:t>保険料､切手ほか</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b w:val="1"/>
                <w:sz w:val="22"/>
              </w:rPr>
            </w:pPr>
            <w:r>
              <w:rPr>
                <w:rFonts w:hint="eastAsia" w:ascii="ＭＳ ゴシック" w:hAnsi="ＭＳ ゴシック" w:eastAsia="ＭＳ ゴシック"/>
                <w:b w:val="1"/>
                <w:sz w:val="22"/>
              </w:rPr>
              <w:t>２０，０００</w:t>
            </w:r>
          </w:p>
        </w:tc>
      </w:tr>
      <w:tr>
        <w:trPr>
          <w:cantSplit/>
        </w:trPr>
        <w:tc>
          <w:tcPr>
            <w:tcW w:w="4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15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b w:val="1"/>
                <w:sz w:val="22"/>
              </w:rPr>
            </w:pPr>
          </w:p>
          <w:p>
            <w:pPr>
              <w:pStyle w:val="0"/>
              <w:jc w:val="center"/>
              <w:rPr>
                <w:rFonts w:hint="default" w:ascii="ＭＳ ゴシック" w:hAnsi="ＭＳ ゴシック" w:eastAsia="ＭＳ ゴシック"/>
                <w:b w:val="1"/>
                <w:sz w:val="22"/>
              </w:rPr>
            </w:pPr>
          </w:p>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②</w:t>
            </w:r>
          </w:p>
          <w:p>
            <w:pPr>
              <w:pStyle w:val="0"/>
              <w:jc w:val="center"/>
              <w:rPr>
                <w:rFonts w:hint="default" w:ascii="ＭＳ ゴシック" w:hAnsi="ＭＳ ゴシック" w:eastAsia="ＭＳ ゴシック"/>
                <w:b w:val="1"/>
                <w:sz w:val="22"/>
              </w:rPr>
            </w:pPr>
          </w:p>
          <w:p>
            <w:pPr>
              <w:pStyle w:val="0"/>
              <w:jc w:val="center"/>
              <w:rPr>
                <w:rFonts w:hint="default" w:ascii="ＭＳ ゴシック" w:hAnsi="ＭＳ ゴシック" w:eastAsia="ＭＳ ゴシック"/>
                <w:b w:val="1"/>
                <w:sz w:val="22"/>
              </w:rPr>
            </w:pPr>
          </w:p>
        </w:tc>
        <w:tc>
          <w:tcPr>
            <w:tcW w:w="215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r>
              <w:rPr>
                <w:rFonts w:hint="eastAsia" w:ascii="ＭＳ ゴシック" w:hAnsi="ＭＳ ゴシック" w:eastAsia="ＭＳ ゴシック"/>
                <w:b w:val="1"/>
                <w:sz w:val="22"/>
              </w:rPr>
              <w:t>しばじどり公園整備</w:t>
            </w: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p>
            <w:pPr>
              <w:pStyle w:val="0"/>
              <w:ind w:left="2"/>
              <w:rPr>
                <w:rFonts w:hint="default" w:ascii="ＭＳ ゴシック" w:hAnsi="ＭＳ ゴシック" w:eastAsia="ＭＳ ゴシック"/>
                <w:b w:val="1"/>
                <w:sz w:val="22"/>
              </w:rPr>
            </w:pPr>
          </w:p>
        </w:tc>
        <w:tc>
          <w:tcPr>
            <w:tcW w:w="2152" w:type="dxa"/>
            <w:vMerge w:val="restart"/>
            <w:vAlign w:val="top"/>
          </w:tcPr>
          <w:p>
            <w:pPr>
              <w:pStyle w:val="0"/>
              <w:jc w:val="right"/>
              <w:rPr>
                <w:rFonts w:hint="default" w:ascii="ＭＳ ゴシック" w:hAnsi="ＭＳ ゴシック" w:eastAsia="ＭＳ ゴシック"/>
                <w:b w:val="1"/>
                <w:sz w:val="22"/>
              </w:rPr>
            </w:pPr>
          </w:p>
          <w:p>
            <w:pPr>
              <w:pStyle w:val="0"/>
              <w:jc w:val="right"/>
              <w:rPr>
                <w:rFonts w:hint="default" w:ascii="ＭＳ ゴシック" w:hAnsi="ＭＳ ゴシック" w:eastAsia="ＭＳ ゴシック"/>
                <w:b w:val="1"/>
                <w:sz w:val="22"/>
              </w:rPr>
            </w:pPr>
          </w:p>
          <w:p>
            <w:pPr>
              <w:pStyle w:val="0"/>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３００，０００</w:t>
            </w:r>
          </w:p>
          <w:p>
            <w:pPr>
              <w:pStyle w:val="0"/>
              <w:jc w:val="right"/>
              <w:rPr>
                <w:rFonts w:hint="default" w:ascii="ＭＳ ゴシック" w:hAnsi="ＭＳ ゴシック" w:eastAsia="ＭＳ ゴシック"/>
                <w:b w:val="1"/>
                <w:sz w:val="22"/>
              </w:rPr>
            </w:pPr>
            <w:r>
              <w:rPr>
                <w:rFonts w:hint="default"/>
              </w:rPr>
              <mc:AlternateContent>
                <mc:Choice Requires="wps">
                  <w:drawing>
                    <wp:anchor simplePos="0" relativeHeight="9" behindDoc="0" locked="0" layoutInCell="1" hidden="0" allowOverlap="1">
                      <wp:simplePos x="0" y="0"/>
                      <wp:positionH relativeFrom="column">
                        <wp:posOffset>709930</wp:posOffset>
                      </wp:positionH>
                      <wp:positionV relativeFrom="paragraph">
                        <wp:posOffset>372745</wp:posOffset>
                      </wp:positionV>
                      <wp:extent cx="3019425" cy="1066800"/>
                      <wp:effectExtent l="635" t="12636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3019425" cy="1066800"/>
                              </a:xfrm>
                              <a:prstGeom prst="wedgeRoundRectCallout">
                                <a:avLst>
                                  <a:gd name="adj1" fmla="val 3690"/>
                                  <a:gd name="adj2" fmla="val -61787"/>
                                  <a:gd name="adj3" fmla="val 16667"/>
                                </a:avLst>
                              </a:prstGeom>
                              <a:solidFill>
                                <a:srgbClr val="F2F2F2"/>
                              </a:solidFill>
                              <a:ln w="9525">
                                <a:solidFill>
                                  <a:sysClr val="windowText" lastClr="000000"/>
                                </a:solidFill>
                                <a:miter/>
                              </a:ln>
                            </wps:spPr>
                            <wps:txbx>
                              <w:txbxContent>
                                <w:p>
                                  <w:pPr>
                                    <w:pStyle w:val="0"/>
                                    <w:ind w:firstLine="20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自治会活動に使用する物品も交付金の対象になります。</w:t>
                                  </w:r>
                                </w:p>
                                <w:p>
                                  <w:pPr>
                                    <w:pStyle w:val="0"/>
                                    <w:ind w:firstLine="20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ただし、コミュニティ活動に必要であると判断できるものに限ります。</w:t>
                                  </w:r>
                                </w:p>
                                <w:p>
                                  <w:pPr>
                                    <w:pStyle w:val="0"/>
                                    <w:ind w:firstLine="20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詳しくは、地域経営課にお問合せください。</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so-position-vertical-relative:text;z-index:9;width:237.75pt;height:84pt;mso-position-horizontal-relative:text;position:absolute;margin-left:55.9pt;margin-top:29.35pt;" filled="t" fillcolor="#f2f2f2" stroked="t" strokecolor="#000000" strokeweight="0.75pt" o:spt="62" type="#_x0000_t62" adj="11597,-2546">
                      <v:fill/>
                      <v:stroke filltype="solid"/>
                      <v:textbox style="layout-flow:horizontal;" inset="2.0637499999999998mm,0.24694444444444438mm,2.0637499999999998mm,0.24694444444444438mm">
                        <w:txbxContent>
                          <w:p>
                            <w:pPr>
                              <w:pStyle w:val="0"/>
                              <w:ind w:firstLine="20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自治会活動に使用する物品も交付金の対象になります。</w:t>
                            </w:r>
                          </w:p>
                          <w:p>
                            <w:pPr>
                              <w:pStyle w:val="0"/>
                              <w:ind w:firstLine="20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ただし、コミュニティ活動に必要であると判断できるものに限ります。</w:t>
                            </w:r>
                          </w:p>
                          <w:p>
                            <w:pPr>
                              <w:pStyle w:val="0"/>
                              <w:ind w:firstLine="202"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詳しくは、地域経営課にお問合せください。</w:t>
                            </w:r>
                          </w:p>
                        </w:txbxContent>
                      </v:textbox>
                      <v:imagedata o:title=""/>
                      <w10:wrap type="none" anchorx="text" anchory="text"/>
                    </v:shape>
                  </w:pict>
                </mc:Fallback>
              </mc:AlternateContent>
            </w:r>
          </w:p>
        </w:tc>
        <w:tc>
          <w:tcPr>
            <w:tcW w:w="2152"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プランター</w:t>
            </w:r>
          </w:p>
        </w:tc>
        <w:tc>
          <w:tcPr>
            <w:tcW w:w="2167" w:type="dxa"/>
            <w:tcBorders>
              <w:top w:val="none" w:color="auto" w:sz="0"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５０，０００</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b w:val="1"/>
                <w:sz w:val="22"/>
              </w:rPr>
            </w:pPr>
            <w:r>
              <w:rPr>
                <w:rFonts w:hint="eastAsia" w:ascii="ＭＳ ゴシック" w:hAnsi="ＭＳ ゴシック" w:eastAsia="ＭＳ ゴシック"/>
                <w:b w:val="1"/>
                <w:sz w:val="22"/>
              </w:rPr>
              <w:t>樹木､花ほか</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b w:val="1"/>
                <w:sz w:val="22"/>
              </w:rPr>
            </w:pPr>
            <w:r>
              <w:rPr>
                <w:rFonts w:hint="eastAsia" w:ascii="ＭＳ ゴシック" w:hAnsi="ＭＳ ゴシック" w:eastAsia="ＭＳ ゴシック"/>
                <w:b w:val="1"/>
                <w:sz w:val="22"/>
              </w:rPr>
              <w:t>５０，０００</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b w:val="1"/>
                <w:sz w:val="22"/>
              </w:rPr>
            </w:pPr>
            <w:r>
              <w:rPr>
                <w:rFonts w:hint="eastAsia" w:ascii="ＭＳ ゴシック" w:hAnsi="ＭＳ ゴシック" w:eastAsia="ＭＳ ゴシック"/>
                <w:b w:val="1"/>
                <w:sz w:val="22"/>
              </w:rPr>
              <w:t>耕運機購入</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b w:val="1"/>
                <w:sz w:val="22"/>
              </w:rPr>
            </w:pPr>
            <w:r>
              <w:rPr>
                <w:rFonts w:hint="eastAsia" w:ascii="ＭＳ ゴシック" w:hAnsi="ＭＳ ゴシック" w:eastAsia="ＭＳ ゴシック"/>
                <w:b w:val="1"/>
                <w:sz w:val="22"/>
              </w:rPr>
              <w:t>１５０，０００</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b w:val="1"/>
                <w:sz w:val="22"/>
              </w:rPr>
            </w:pPr>
            <w:r>
              <w:rPr>
                <w:rFonts w:hint="eastAsia" w:ascii="ＭＳ ゴシック" w:hAnsi="ＭＳ ゴシック" w:eastAsia="ＭＳ ゴシック"/>
                <w:b w:val="1"/>
                <w:sz w:val="22"/>
              </w:rPr>
              <w:t>草刈機購入</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b w:val="1"/>
                <w:sz w:val="22"/>
              </w:rPr>
            </w:pPr>
            <w:r>
              <w:rPr>
                <w:rFonts w:hint="eastAsia" w:ascii="ＭＳ ゴシック" w:hAnsi="ＭＳ ゴシック" w:eastAsia="ＭＳ ゴシック"/>
                <w:b w:val="1"/>
                <w:sz w:val="22"/>
              </w:rPr>
              <w:t>５０，０００</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restart"/>
            <w:vAlign w:val="top"/>
          </w:tcPr>
          <w:p>
            <w:pPr>
              <w:pStyle w:val="0"/>
              <w:rPr>
                <w:rFonts w:hint="default"/>
              </w:rPr>
            </w:pPr>
            <w:r>
              <w:rPr>
                <w:rFonts w:hint="eastAsia"/>
              </w:rPr>
              <w:t>　</w:t>
            </w:r>
          </w:p>
        </w:tc>
        <w:tc>
          <w:tcPr>
            <w:tcW w:w="2152" w:type="dxa"/>
            <w:vMerge w:val="restart"/>
            <w:vAlign w:val="top"/>
          </w:tcPr>
          <w:p>
            <w:pPr>
              <w:pStyle w:val="0"/>
              <w:rPr>
                <w:rFonts w:hint="default"/>
              </w:rPr>
            </w:pPr>
            <w:r>
              <w:rPr>
                <w:rFonts w:hint="eastAsia"/>
              </w:rPr>
              <w:t>　</w:t>
            </w:r>
          </w:p>
        </w:tc>
        <w:tc>
          <w:tcPr>
            <w:tcW w:w="2152" w:type="dxa"/>
            <w:vMerge w:val="restart"/>
            <w:vAlign w:val="top"/>
          </w:tcPr>
          <w:p>
            <w:pPr>
              <w:pStyle w:val="0"/>
              <w:rPr>
                <w:rFonts w:hint="default"/>
              </w:rPr>
            </w:pPr>
            <w:r>
              <w:rPr>
                <w:rFonts w:hint="eastAsia"/>
              </w:rPr>
              <w:t>　</w:t>
            </w:r>
          </w:p>
        </w:tc>
        <w:tc>
          <w:tcPr>
            <w:tcW w:w="2152" w:type="dxa"/>
            <w:tcBorders>
              <w:top w:val="none" w:color="auto" w:sz="0"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none" w:color="auto" w:sz="0"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Pr>
        <w:tc>
          <w:tcPr>
            <w:tcW w:w="448"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vMerge w:val="continue"/>
            <w:vAlign w:val="top"/>
          </w:tcPr>
          <w:p>
            <w:pPr>
              <w:pStyle w:val="0"/>
              <w:rPr>
                <w:rFonts w:hint="default"/>
              </w:rPr>
            </w:pPr>
          </w:p>
        </w:tc>
        <w:tc>
          <w:tcPr>
            <w:tcW w:w="2152" w:type="dxa"/>
            <w:tcBorders>
              <w:top w:val="dashed" w:color="auto" w:sz="4" w:space="0"/>
              <w:left w:val="none" w:color="auto" w:sz="0" w:space="0"/>
              <w:bottom w:val="nil"/>
              <w:right w:val="dashed" w:color="auto" w:sz="4" w:space="0"/>
              <w:tl2br w:val="none" w:color="auto" w:sz="0" w:space="0"/>
              <w:tr2bl w:val="none" w:color="auto" w:sz="0" w:space="0"/>
            </w:tcBorders>
            <w:vAlign w:val="top"/>
          </w:tcPr>
          <w:p>
            <w:pPr>
              <w:pStyle w:val="0"/>
              <w:rPr>
                <w:rFonts w:hint="default"/>
              </w:rPr>
            </w:pPr>
            <w:r>
              <w:rPr>
                <w:rFonts w:hint="eastAsia"/>
              </w:rPr>
              <w:t>　</w:t>
            </w:r>
          </w:p>
        </w:tc>
        <w:tc>
          <w:tcPr>
            <w:tcW w:w="2167" w:type="dxa"/>
            <w:tcBorders>
              <w:top w:val="dashed" w:color="auto" w:sz="4" w:space="0"/>
              <w:left w:val="dashed" w:color="auto" w:sz="4"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2600" w:type="dxa"/>
            <w:gridSpan w:val="2"/>
            <w:vAlign w:val="center"/>
          </w:tcPr>
          <w:p>
            <w:pPr>
              <w:pStyle w:val="0"/>
              <w:jc w:val="distribute"/>
              <w:rPr>
                <w:rFonts w:hint="default"/>
              </w:rPr>
            </w:pPr>
            <w:r>
              <w:rPr>
                <w:rFonts w:hint="eastAsia"/>
              </w:rPr>
              <w:t>合計額</w:t>
            </w:r>
          </w:p>
        </w:tc>
        <w:tc>
          <w:tcPr>
            <w:tcW w:w="2152" w:type="dxa"/>
            <w:vAlign w:val="top"/>
          </w:tcPr>
          <w:p>
            <w:pPr>
              <w:pStyle w:val="0"/>
              <w:jc w:val="right"/>
              <w:rPr>
                <w:rFonts w:hint="default"/>
              </w:rPr>
            </w:pPr>
            <w:r>
              <w:rPr>
                <w:rFonts w:hint="eastAsia"/>
              </w:rPr>
              <w:t>　</w:t>
            </w:r>
            <w:r>
              <w:rPr>
                <w:rFonts w:hint="eastAsia" w:ascii="ＭＳ 明朝" w:hAnsi="ＭＳ 明朝"/>
                <w:b w:val="1"/>
                <w:sz w:val="22"/>
              </w:rPr>
              <w:t>５００，０００</w:t>
            </w:r>
          </w:p>
        </w:tc>
        <w:tc>
          <w:tcPr>
            <w:tcW w:w="2152" w:type="dxa"/>
            <w:tcBorders>
              <w:top w:val="none" w:color="auto" w:sz="0" w:space="0"/>
              <w:left w:val="none" w:color="auto" w:sz="0" w:space="0"/>
              <w:bottom w:val="none" w:color="auto" w:sz="0" w:space="0"/>
              <w:right w:val="dashed" w:color="auto" w:sz="4" w:space="0"/>
              <w:tl2br w:val="single" w:color="auto" w:sz="4" w:space="0"/>
              <w:tr2bl w:val="none" w:color="auto" w:sz="0" w:space="0"/>
            </w:tcBorders>
            <w:vAlign w:val="top"/>
          </w:tcPr>
          <w:p>
            <w:pPr>
              <w:pStyle w:val="0"/>
              <w:rPr>
                <w:rFonts w:hint="default"/>
              </w:rPr>
            </w:pPr>
            <w:r>
              <w:rPr>
                <w:rFonts w:hint="eastAsia"/>
              </w:rPr>
              <w:t>　</w:t>
            </w:r>
          </w:p>
        </w:tc>
        <w:tc>
          <w:tcPr>
            <w:tcW w:w="2167" w:type="dxa"/>
            <w:tcBorders>
              <w:top w:val="none" w:color="auto" w:sz="0" w:space="0"/>
              <w:left w:val="dashed" w:color="auto" w:sz="4" w:space="0"/>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w:t>
            </w:r>
          </w:p>
        </w:tc>
      </w:tr>
      <w:tr>
        <w:trPr>
          <w:cantSplit/>
          <w:trHeight w:val="800" w:hRule="atLeast"/>
        </w:trPr>
        <w:tc>
          <w:tcPr>
            <w:tcW w:w="9071" w:type="dxa"/>
            <w:gridSpan w:val="5"/>
            <w:vAlign w:val="top"/>
          </w:tcPr>
          <w:p>
            <w:pPr>
              <w:pStyle w:val="0"/>
              <w:spacing w:before="120" w:beforeLines="0" w:beforeAutospacing="0"/>
              <w:rPr>
                <w:rFonts w:hint="default"/>
              </w:rPr>
            </w:pPr>
            <w:r>
              <w:rPr>
                <w:rFonts w:hint="eastAsia"/>
              </w:rPr>
              <w:t>その他特記事項</w:t>
            </w:r>
          </w:p>
        </w:tc>
      </w:tr>
    </w:tbl>
    <w:p>
      <w:pPr>
        <w:pStyle w:val="0"/>
        <w:spacing w:before="120" w:beforeLines="0" w:beforeAutospacing="0"/>
        <w:rPr>
          <w:rFonts w:hint="default" w:ascii="ＭＳ 明朝" w:hAnsi="ＭＳ 明朝"/>
          <w:spacing w:val="4"/>
        </w:rPr>
      </w:pPr>
      <w:r>
        <w:rPr>
          <w:rFonts w:hint="eastAsia" w:ascii="ＭＳ 明朝" w:hAnsi="ＭＳ 明朝"/>
          <w:spacing w:val="4"/>
        </w:rPr>
        <w:t>※番号及び活動名は、コミュニティ活動計画書（様式第２号</w:t>
      </w:r>
      <w:r>
        <w:rPr>
          <w:rFonts w:hint="default" w:ascii="ＭＳ 明朝" w:hAnsi="ＭＳ 明朝"/>
          <w:spacing w:val="4"/>
        </w:rPr>
        <w:t>)</w:t>
      </w:r>
      <w:r>
        <w:rPr>
          <w:rFonts w:hint="eastAsia" w:ascii="ＭＳ 明朝" w:hAnsi="ＭＳ 明朝"/>
          <w:spacing w:val="4"/>
        </w:rPr>
        <w:t>の番号及び活動名に合わせてください。</w:t>
      </w:r>
    </w:p>
    <w:p>
      <w:pPr>
        <w:pStyle w:val="0"/>
        <w:spacing w:line="260" w:lineRule="exact"/>
        <w:ind w:right="278"/>
        <w:rPr>
          <w:rFonts w:hint="default" w:ascii="ＭＳ 明朝" w:hAnsi="ＭＳ 明朝"/>
        </w:rPr>
      </w:pPr>
    </w:p>
    <w:sectPr>
      <w:pgSz w:w="11906" w:h="16838"/>
      <w:pgMar w:top="567" w:right="1418" w:bottom="567" w:left="1418" w:header="851" w:footer="992" w:gutter="0"/>
      <w:cols w:space="720"/>
      <w:textDirection w:val="lrTb"/>
      <w:docGrid w:type="linesAndChars" w:linePitch="288"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ＤＦPOP体">
    <w:panose1 w:val="00000000000000000000"/>
    <w:charset w:val="80"/>
    <w:family w:val="decorative"/>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oNotTrackMoves/>
  <w:defaultTabStop w:val="840"/>
  <w:drawingGridHorizontalSpacing w:val="101"/>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7"/>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firstLine="220" w:firstLineChars="100"/>
    </w:pPr>
    <w:rPr>
      <w:rFonts w:eastAsia="ＭＳ ゴシック"/>
      <w:b w:val="1"/>
      <w:sz w:val="22"/>
    </w:rPr>
  </w:style>
  <w:style w:type="character" w:styleId="16" w:customStyle="1">
    <w:name w:val="本文インデント (文字)"/>
    <w:basedOn w:val="10"/>
    <w:next w:val="16"/>
    <w:link w:val="15"/>
    <w:uiPriority w:val="0"/>
    <w:rPr>
      <w:kern w:val="2"/>
      <w:sz w:val="24"/>
    </w:rPr>
  </w:style>
  <w:style w:type="paragraph" w:styleId="17">
    <w:name w:val="Body Text Indent 2"/>
    <w:basedOn w:val="0"/>
    <w:next w:val="17"/>
    <w:link w:val="18"/>
    <w:uiPriority w:val="0"/>
    <w:pPr>
      <w:ind w:firstLine="220" w:firstLineChars="100"/>
      <w:jc w:val="left"/>
    </w:pPr>
    <w:rPr>
      <w:rFonts w:ascii="ＭＳ ゴシック" w:hAnsi="ＭＳ ゴシック" w:eastAsia="ＭＳ ゴシック"/>
      <w:b w:val="1"/>
      <w:sz w:val="22"/>
    </w:rPr>
  </w:style>
  <w:style w:type="character" w:styleId="18" w:customStyle="1">
    <w:name w:val="本文インデント 2 (文字)"/>
    <w:basedOn w:val="10"/>
    <w:next w:val="18"/>
    <w:link w:val="17"/>
    <w:uiPriority w:val="0"/>
    <w:rPr>
      <w:kern w:val="2"/>
      <w:sz w:val="24"/>
    </w:rPr>
  </w:style>
  <w:style w:type="paragraph" w:styleId="19">
    <w:name w:val="Date"/>
    <w:basedOn w:val="0"/>
    <w:next w:val="0"/>
    <w:link w:val="20"/>
    <w:uiPriority w:val="0"/>
    <w:rPr>
      <w:sz w:val="22"/>
    </w:rPr>
  </w:style>
  <w:style w:type="character" w:styleId="20" w:customStyle="1">
    <w:name w:val="日付 (文字)"/>
    <w:basedOn w:val="10"/>
    <w:next w:val="20"/>
    <w:link w:val="19"/>
    <w:uiPriority w:val="0"/>
    <w:rPr>
      <w:kern w:val="2"/>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4"/>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rPr>
      <w:rFonts w:ascii="Arial" w:hAnsi="Arial" w:eastAsia="ＭＳ ゴシック"/>
      <w:kern w:val="2"/>
      <w:sz w:val="18"/>
    </w:rPr>
  </w:style>
  <w:style w:type="character" w:styleId="27" w:customStyle="1">
    <w:name w:val="見出し 1 (文字)"/>
    <w:basedOn w:val="10"/>
    <w:next w:val="27"/>
    <w:link w:val="1"/>
    <w:uiPriority w:val="0"/>
    <w:rPr>
      <w:rFonts w:ascii="Arial" w:hAnsi="Arial" w:eastAsia="ＭＳ ゴシック"/>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3</Pages>
  <Words>10</Words>
  <Characters>2051</Characters>
  <Application>JUST Note</Application>
  <Lines>2163</Lines>
  <Paragraphs>196</Paragraphs>
  <CharactersWithSpaces>2224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藤崎　洋子</dc:creator>
  <cp:lastModifiedBy>大久保　有美</cp:lastModifiedBy>
  <cp:lastPrinted>2024-03-25T07:21:44Z</cp:lastPrinted>
  <dcterms:created xsi:type="dcterms:W3CDTF">2022-03-25T07:05:00Z</dcterms:created>
  <dcterms:modified xsi:type="dcterms:W3CDTF">2024-03-25T07:21:50Z</dcterms:modified>
  <cp:revision>11</cp:revision>
</cp:coreProperties>
</file>